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64" w:rsidRPr="002C6964" w:rsidRDefault="002C6964" w:rsidP="00910164">
      <w:pPr>
        <w:pBdr>
          <w:top w:val="single" w:sz="6" w:space="1" w:color="auto"/>
          <w:bottom w:val="single" w:sz="6" w:space="1" w:color="auto"/>
        </w:pBdr>
        <w:ind w:left="142" w:right="-30" w:firstLine="0"/>
        <w:jc w:val="center"/>
        <w:rPr>
          <w:b/>
          <w:caps/>
          <w:spacing w:val="-30"/>
          <w:sz w:val="27"/>
          <w:szCs w:val="27"/>
        </w:rPr>
      </w:pPr>
      <w:r w:rsidRPr="002C6964">
        <w:rPr>
          <w:b/>
          <w:caps/>
          <w:spacing w:val="-30"/>
          <w:sz w:val="27"/>
          <w:szCs w:val="27"/>
        </w:rPr>
        <w:t>Министерство НАУКИ И ВЫСШЕГО образования Российской Федерации</w:t>
      </w:r>
    </w:p>
    <w:p w:rsidR="002C6964" w:rsidRDefault="002C6964" w:rsidP="00910164">
      <w:pPr>
        <w:pBdr>
          <w:top w:val="single" w:sz="6" w:space="1" w:color="auto"/>
          <w:bottom w:val="single" w:sz="6" w:space="1" w:color="auto"/>
        </w:pBdr>
        <w:ind w:left="142" w:right="-30" w:firstLine="0"/>
        <w:jc w:val="center"/>
        <w:rPr>
          <w:b/>
          <w:sz w:val="27"/>
          <w:szCs w:val="27"/>
        </w:rPr>
      </w:pPr>
      <w:r w:rsidRPr="00CE28FE">
        <w:rPr>
          <w:b/>
          <w:sz w:val="27"/>
          <w:szCs w:val="27"/>
        </w:rPr>
        <w:t>ЮЖНО-УРАЛЬСКИЙ ГОСУДАРСТВЕННЫЙ УНИВЕРСИТЕТ</w:t>
      </w:r>
    </w:p>
    <w:p w:rsidR="002C6964" w:rsidRDefault="002C6964" w:rsidP="00910164">
      <w:pPr>
        <w:pBdr>
          <w:top w:val="single" w:sz="6" w:space="1" w:color="auto"/>
          <w:bottom w:val="single" w:sz="6" w:space="1" w:color="auto"/>
        </w:pBdr>
        <w:ind w:left="142" w:right="-30" w:firstLine="0"/>
        <w:jc w:val="center"/>
        <w:rPr>
          <w:b/>
          <w:caps/>
          <w:sz w:val="27"/>
          <w:szCs w:val="27"/>
        </w:rPr>
      </w:pPr>
      <w:r w:rsidRPr="009528C9">
        <w:rPr>
          <w:b/>
          <w:caps/>
          <w:sz w:val="27"/>
          <w:szCs w:val="27"/>
        </w:rPr>
        <w:t>Высшая школа электроники и компьютерных наук</w:t>
      </w:r>
    </w:p>
    <w:p w:rsidR="002C6964" w:rsidRPr="00CE28FE" w:rsidRDefault="002C6964" w:rsidP="00910164">
      <w:pPr>
        <w:pBdr>
          <w:top w:val="single" w:sz="6" w:space="1" w:color="auto"/>
          <w:bottom w:val="single" w:sz="6" w:space="1" w:color="auto"/>
        </w:pBdr>
        <w:ind w:left="142" w:right="-30" w:firstLine="0"/>
        <w:jc w:val="center"/>
        <w:rPr>
          <w:b/>
          <w:caps/>
          <w:sz w:val="27"/>
          <w:szCs w:val="27"/>
        </w:rPr>
      </w:pPr>
      <w:r w:rsidRPr="009528C9">
        <w:rPr>
          <w:b/>
          <w:caps/>
          <w:sz w:val="27"/>
          <w:szCs w:val="27"/>
        </w:rPr>
        <w:t>кафедр</w:t>
      </w:r>
      <w:r>
        <w:rPr>
          <w:b/>
          <w:caps/>
          <w:sz w:val="27"/>
          <w:szCs w:val="27"/>
        </w:rPr>
        <w:t>А</w:t>
      </w:r>
      <w:r w:rsidRPr="009528C9">
        <w:rPr>
          <w:b/>
          <w:caps/>
          <w:sz w:val="27"/>
          <w:szCs w:val="27"/>
        </w:rPr>
        <w:t xml:space="preserve"> «Электронные вычислительные машины»</w:t>
      </w:r>
    </w:p>
    <w:p w:rsidR="002C6964" w:rsidRDefault="002C6964" w:rsidP="00910164">
      <w:pPr>
        <w:ind w:left="142" w:right="-30" w:firstLine="0"/>
        <w:jc w:val="center"/>
        <w:rPr>
          <w:b/>
          <w:sz w:val="10"/>
        </w:rPr>
      </w:pPr>
    </w:p>
    <w:p w:rsidR="002C6964" w:rsidRPr="00D461F1" w:rsidRDefault="002C6964" w:rsidP="00910164">
      <w:pPr>
        <w:pStyle w:val="4"/>
        <w:ind w:firstLine="0"/>
        <w:rPr>
          <w:sz w:val="28"/>
        </w:rPr>
      </w:pPr>
      <w:r>
        <w:rPr>
          <w:noProof/>
        </w:rPr>
        <w:drawing>
          <wp:inline distT="0" distB="0" distL="0" distR="0">
            <wp:extent cx="2764155" cy="2764155"/>
            <wp:effectExtent l="19050" t="0" r="0" b="0"/>
            <wp:docPr id="1" name="Рисунок 3" descr="&amp;YUcy;&amp;zhcy;&amp;ncy;&amp;ocy;-&amp;Ucy;&amp;rcy;&amp;acy;&amp;lcy;&amp;soft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YUcy;&amp;zhcy;&amp;ncy;&amp;ocy;-&amp;Ucy;&amp;rcy;&amp;acy;&amp;lcy;&amp;soft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64" w:rsidRDefault="002C6964" w:rsidP="000726AF">
      <w:pPr>
        <w:ind w:right="-30" w:firstLine="0"/>
      </w:pPr>
    </w:p>
    <w:p w:rsidR="002C6964" w:rsidRDefault="002C6964" w:rsidP="00910164">
      <w:pPr>
        <w:ind w:firstLine="0"/>
        <w:rPr>
          <w:szCs w:val="28"/>
        </w:rPr>
      </w:pPr>
    </w:p>
    <w:p w:rsidR="002C6964" w:rsidRPr="00CE28FE" w:rsidRDefault="002C6964" w:rsidP="00910164">
      <w:pPr>
        <w:ind w:firstLine="0"/>
        <w:rPr>
          <w:szCs w:val="28"/>
        </w:rPr>
      </w:pPr>
    </w:p>
    <w:p w:rsidR="002C6964" w:rsidRPr="00CE28FE" w:rsidRDefault="002C6964" w:rsidP="00910164">
      <w:pPr>
        <w:ind w:firstLine="0"/>
        <w:jc w:val="center"/>
        <w:rPr>
          <w:b/>
          <w:caps/>
          <w:sz w:val="44"/>
          <w:szCs w:val="44"/>
        </w:rPr>
      </w:pPr>
      <w:r w:rsidRPr="00CE28FE">
        <w:rPr>
          <w:b/>
          <w:caps/>
          <w:sz w:val="44"/>
          <w:szCs w:val="44"/>
        </w:rPr>
        <w:t>Методические указания</w:t>
      </w:r>
      <w:r w:rsidRPr="00CE28FE">
        <w:rPr>
          <w:b/>
          <w:caps/>
          <w:sz w:val="44"/>
          <w:szCs w:val="44"/>
        </w:rPr>
        <w:br/>
        <w:t xml:space="preserve">к </w:t>
      </w:r>
      <w:r>
        <w:rPr>
          <w:b/>
          <w:caps/>
          <w:sz w:val="44"/>
          <w:szCs w:val="44"/>
        </w:rPr>
        <w:t>ВЫПОЛНЕНИЮ ВЫПУСКНЫХ КВАЛИФИКАЦИОННЫХ РАБОТ</w:t>
      </w:r>
    </w:p>
    <w:p w:rsidR="002C6964" w:rsidRPr="003E131A" w:rsidRDefault="002C6964" w:rsidP="00910164">
      <w:pPr>
        <w:ind w:firstLine="0"/>
        <w:jc w:val="center"/>
        <w:rPr>
          <w:b/>
          <w:sz w:val="27"/>
          <w:szCs w:val="27"/>
        </w:rPr>
      </w:pPr>
    </w:p>
    <w:p w:rsidR="002C6964" w:rsidRPr="003E131A" w:rsidRDefault="002C6964" w:rsidP="00910164">
      <w:pPr>
        <w:ind w:firstLine="0"/>
        <w:jc w:val="center"/>
        <w:rPr>
          <w:b/>
          <w:sz w:val="27"/>
          <w:szCs w:val="27"/>
        </w:rPr>
      </w:pPr>
    </w:p>
    <w:p w:rsidR="002C6964" w:rsidRDefault="002C6964" w:rsidP="00910164">
      <w:pPr>
        <w:pBdr>
          <w:bottom w:val="single" w:sz="12" w:space="1" w:color="auto"/>
        </w:pBdr>
        <w:ind w:left="142" w:right="-30" w:firstLine="0"/>
        <w:rPr>
          <w:sz w:val="10"/>
        </w:rPr>
      </w:pPr>
    </w:p>
    <w:p w:rsidR="002C6964" w:rsidRDefault="002C6964" w:rsidP="00910164">
      <w:pPr>
        <w:pBdr>
          <w:bottom w:val="single" w:sz="12" w:space="1" w:color="auto"/>
        </w:pBdr>
        <w:ind w:left="142" w:right="-30" w:firstLine="0"/>
        <w:rPr>
          <w:sz w:val="10"/>
        </w:rPr>
      </w:pPr>
    </w:p>
    <w:p w:rsidR="002C6964" w:rsidRDefault="002C6964" w:rsidP="00910164">
      <w:pPr>
        <w:pBdr>
          <w:bottom w:val="single" w:sz="12" w:space="1" w:color="auto"/>
        </w:pBdr>
        <w:ind w:left="142" w:right="-30" w:firstLine="0"/>
        <w:rPr>
          <w:sz w:val="10"/>
        </w:rPr>
      </w:pPr>
    </w:p>
    <w:p w:rsidR="002C6964" w:rsidRDefault="002C6964" w:rsidP="00910164">
      <w:pPr>
        <w:pBdr>
          <w:bottom w:val="single" w:sz="12" w:space="1" w:color="auto"/>
        </w:pBdr>
        <w:ind w:left="142" w:right="-30" w:firstLine="0"/>
        <w:rPr>
          <w:sz w:val="10"/>
        </w:rPr>
      </w:pPr>
    </w:p>
    <w:p w:rsidR="002C6964" w:rsidRPr="00D461F1" w:rsidRDefault="002C6964" w:rsidP="00910164">
      <w:pPr>
        <w:pBdr>
          <w:bottom w:val="single" w:sz="12" w:space="1" w:color="auto"/>
        </w:pBdr>
        <w:ind w:left="142" w:right="-30" w:firstLine="0"/>
        <w:rPr>
          <w:sz w:val="10"/>
        </w:rPr>
      </w:pPr>
    </w:p>
    <w:p w:rsidR="002C6964" w:rsidRPr="00D461F1" w:rsidRDefault="002C6964" w:rsidP="00910164">
      <w:pPr>
        <w:ind w:left="142" w:right="-30" w:firstLine="0"/>
        <w:jc w:val="center"/>
        <w:rPr>
          <w:b/>
        </w:rPr>
      </w:pPr>
      <w:r w:rsidRPr="00D461F1">
        <w:rPr>
          <w:b/>
        </w:rPr>
        <w:t>Челябинск</w:t>
      </w:r>
    </w:p>
    <w:p w:rsidR="002C6964" w:rsidRPr="00CE28FE" w:rsidRDefault="00513B24" w:rsidP="00910164">
      <w:pPr>
        <w:pBdr>
          <w:bottom w:val="single" w:sz="12" w:space="1" w:color="auto"/>
        </w:pBdr>
        <w:ind w:left="142" w:right="-30" w:firstLine="0"/>
        <w:jc w:val="center"/>
        <w:rPr>
          <w:b/>
        </w:rPr>
      </w:pPr>
      <w:r>
        <w:rPr>
          <w:b/>
        </w:rPr>
        <w:t>2020</w:t>
      </w:r>
    </w:p>
    <w:p w:rsidR="002C6964" w:rsidRDefault="002C6964" w:rsidP="000726AF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lastRenderedPageBreak/>
        <w:t xml:space="preserve">Методические </w:t>
      </w:r>
      <w:r w:rsidRPr="00202357">
        <w:rPr>
          <w:szCs w:val="28"/>
        </w:rPr>
        <w:t>указания</w:t>
      </w:r>
      <w:r>
        <w:rPr>
          <w:szCs w:val="28"/>
        </w:rPr>
        <w:t xml:space="preserve"> </w:t>
      </w:r>
      <w:r w:rsidRPr="00202357">
        <w:rPr>
          <w:szCs w:val="28"/>
        </w:rPr>
        <w:t xml:space="preserve">к </w:t>
      </w:r>
      <w:r>
        <w:rPr>
          <w:szCs w:val="28"/>
        </w:rPr>
        <w:t>выполнению выпускных квалификационных работ</w:t>
      </w:r>
      <w:r w:rsidRPr="00E63C27">
        <w:rPr>
          <w:szCs w:val="28"/>
        </w:rPr>
        <w:t xml:space="preserve">. </w:t>
      </w:r>
      <w:r>
        <w:rPr>
          <w:szCs w:val="28"/>
        </w:rPr>
        <w:t xml:space="preserve">ЭВМ </w:t>
      </w:r>
      <w:r w:rsidRPr="000A2A74">
        <w:rPr>
          <w:szCs w:val="28"/>
        </w:rPr>
        <w:t>ФГАОУ ВО «</w:t>
      </w:r>
      <w:proofErr w:type="spellStart"/>
      <w:r w:rsidRPr="000A2A74">
        <w:rPr>
          <w:szCs w:val="28"/>
        </w:rPr>
        <w:t>ЮУрГУ</w:t>
      </w:r>
      <w:proofErr w:type="spellEnd"/>
      <w:r w:rsidRPr="000A2A74">
        <w:rPr>
          <w:szCs w:val="28"/>
        </w:rPr>
        <w:t xml:space="preserve"> (НИУ)»</w:t>
      </w:r>
      <w:r w:rsidRPr="00E63C27">
        <w:rPr>
          <w:szCs w:val="28"/>
        </w:rPr>
        <w:t xml:space="preserve"> </w:t>
      </w:r>
      <w:r w:rsidR="00513B24">
        <w:rPr>
          <w:szCs w:val="28"/>
        </w:rPr>
        <w:t>2020</w:t>
      </w:r>
      <w:r>
        <w:rPr>
          <w:szCs w:val="28"/>
        </w:rPr>
        <w:t xml:space="preserve"> </w:t>
      </w:r>
      <w:r w:rsidRPr="00E63C27">
        <w:rPr>
          <w:szCs w:val="28"/>
        </w:rPr>
        <w:t>/</w:t>
      </w:r>
      <w:r>
        <w:rPr>
          <w:szCs w:val="28"/>
        </w:rPr>
        <w:t xml:space="preserve"> </w:t>
      </w:r>
      <w:r w:rsidRPr="00E63C27">
        <w:rPr>
          <w:szCs w:val="28"/>
        </w:rPr>
        <w:t>Сост</w:t>
      </w:r>
      <w:r>
        <w:rPr>
          <w:szCs w:val="28"/>
        </w:rPr>
        <w:t>.</w:t>
      </w:r>
      <w:r w:rsidRPr="00E63C27">
        <w:rPr>
          <w:szCs w:val="28"/>
        </w:rPr>
        <w:t xml:space="preserve">: </w:t>
      </w:r>
      <w:r>
        <w:rPr>
          <w:szCs w:val="28"/>
        </w:rPr>
        <w:t>С</w:t>
      </w:r>
      <w:r w:rsidRPr="00E63C27">
        <w:rPr>
          <w:szCs w:val="28"/>
        </w:rPr>
        <w:t>.</w:t>
      </w:r>
      <w:r>
        <w:rPr>
          <w:szCs w:val="28"/>
        </w:rPr>
        <w:t>В</w:t>
      </w:r>
      <w:r w:rsidRPr="00E63C27">
        <w:rPr>
          <w:szCs w:val="28"/>
        </w:rPr>
        <w:t>.</w:t>
      </w:r>
      <w:r>
        <w:rPr>
          <w:szCs w:val="28"/>
        </w:rPr>
        <w:t> Сяськов</w:t>
      </w:r>
      <w:r w:rsidRPr="00E63C27">
        <w:rPr>
          <w:szCs w:val="28"/>
        </w:rPr>
        <w:t xml:space="preserve">. </w:t>
      </w:r>
      <w:r>
        <w:rPr>
          <w:szCs w:val="28"/>
        </w:rPr>
        <w:t>–</w:t>
      </w:r>
      <w:r w:rsidRPr="00E63C27">
        <w:rPr>
          <w:szCs w:val="28"/>
        </w:rPr>
        <w:t xml:space="preserve"> Челябинск: </w:t>
      </w:r>
      <w:r w:rsidRPr="000A2A74">
        <w:rPr>
          <w:szCs w:val="28"/>
        </w:rPr>
        <w:t>ФГАОУ ВО «</w:t>
      </w:r>
      <w:proofErr w:type="spellStart"/>
      <w:r w:rsidRPr="000A2A74">
        <w:rPr>
          <w:szCs w:val="28"/>
        </w:rPr>
        <w:t>ЮУрГУ</w:t>
      </w:r>
      <w:proofErr w:type="spellEnd"/>
      <w:r w:rsidRPr="000A2A74">
        <w:rPr>
          <w:szCs w:val="28"/>
        </w:rPr>
        <w:t xml:space="preserve"> (НИУ)»</w:t>
      </w:r>
      <w:r w:rsidRPr="00E63C27">
        <w:rPr>
          <w:szCs w:val="28"/>
        </w:rPr>
        <w:t xml:space="preserve">, </w:t>
      </w:r>
      <w:r w:rsidR="00513B24">
        <w:rPr>
          <w:szCs w:val="28"/>
        </w:rPr>
        <w:t>2020</w:t>
      </w:r>
      <w:r w:rsidRPr="00E63C27">
        <w:rPr>
          <w:szCs w:val="28"/>
        </w:rPr>
        <w:t xml:space="preserve">. </w:t>
      </w:r>
      <w:r>
        <w:rPr>
          <w:szCs w:val="28"/>
        </w:rPr>
        <w:t>–</w:t>
      </w:r>
      <w:r w:rsidRPr="00E63C27">
        <w:rPr>
          <w:szCs w:val="28"/>
        </w:rPr>
        <w:t xml:space="preserve"> </w:t>
      </w:r>
      <w:r w:rsidR="001169AE" w:rsidRPr="00427ABC">
        <w:rPr>
          <w:szCs w:val="28"/>
        </w:rPr>
        <w:fldChar w:fldCharType="begin"/>
      </w:r>
      <w:r w:rsidRPr="00427ABC">
        <w:rPr>
          <w:szCs w:val="28"/>
        </w:rPr>
        <w:instrText>NUMPAGES</w:instrText>
      </w:r>
      <w:r w:rsidR="001169AE" w:rsidRPr="00427ABC">
        <w:rPr>
          <w:szCs w:val="28"/>
        </w:rPr>
        <w:fldChar w:fldCharType="separate"/>
      </w:r>
      <w:r w:rsidR="00160AEC">
        <w:rPr>
          <w:noProof/>
          <w:szCs w:val="28"/>
        </w:rPr>
        <w:t>23</w:t>
      </w:r>
      <w:r w:rsidR="001169AE" w:rsidRPr="00427ABC">
        <w:rPr>
          <w:szCs w:val="28"/>
        </w:rPr>
        <w:fldChar w:fldCharType="end"/>
      </w:r>
      <w:r>
        <w:rPr>
          <w:rStyle w:val="aa"/>
        </w:rPr>
        <w:t xml:space="preserve"> </w:t>
      </w:r>
      <w:r w:rsidRPr="00E63C27">
        <w:rPr>
          <w:szCs w:val="28"/>
        </w:rPr>
        <w:t>с.</w:t>
      </w:r>
    </w:p>
    <w:p w:rsidR="002C6964" w:rsidRPr="00771957" w:rsidRDefault="002C6964" w:rsidP="002C6964">
      <w:pPr>
        <w:autoSpaceDE w:val="0"/>
        <w:autoSpaceDN w:val="0"/>
        <w:adjustRightInd w:val="0"/>
        <w:ind w:firstLine="360"/>
        <w:rPr>
          <w:szCs w:val="28"/>
        </w:rPr>
      </w:pPr>
    </w:p>
    <w:p w:rsidR="002C6964" w:rsidRPr="00771957" w:rsidRDefault="002C6964" w:rsidP="002C6964">
      <w:pPr>
        <w:autoSpaceDE w:val="0"/>
        <w:autoSpaceDN w:val="0"/>
        <w:adjustRightInd w:val="0"/>
        <w:ind w:firstLine="360"/>
        <w:rPr>
          <w:szCs w:val="28"/>
        </w:rPr>
      </w:pPr>
    </w:p>
    <w:p w:rsidR="002C6964" w:rsidRDefault="002C6964" w:rsidP="000726AF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Методические указания п</w:t>
      </w:r>
      <w:r w:rsidRPr="00E63C27">
        <w:rPr>
          <w:szCs w:val="28"/>
        </w:rPr>
        <w:t>редназна</w:t>
      </w:r>
      <w:r>
        <w:rPr>
          <w:szCs w:val="28"/>
        </w:rPr>
        <w:t xml:space="preserve">чены для </w:t>
      </w:r>
      <w:r w:rsidR="004D5A83">
        <w:rPr>
          <w:szCs w:val="28"/>
        </w:rPr>
        <w:t>преподавателей</w:t>
      </w:r>
      <w:r>
        <w:rPr>
          <w:szCs w:val="28"/>
        </w:rPr>
        <w:t xml:space="preserve"> кафедры «Электронные вычислительные машины»,</w:t>
      </w:r>
      <w:r w:rsidRPr="00E63C27">
        <w:rPr>
          <w:szCs w:val="28"/>
        </w:rPr>
        <w:t xml:space="preserve"> </w:t>
      </w:r>
      <w:r w:rsidRPr="000A2A74">
        <w:rPr>
          <w:szCs w:val="28"/>
        </w:rPr>
        <w:t>ФГАОУ ВО «</w:t>
      </w:r>
      <w:proofErr w:type="spellStart"/>
      <w:r w:rsidRPr="000A2A74">
        <w:rPr>
          <w:szCs w:val="28"/>
        </w:rPr>
        <w:t>ЮУрГУ</w:t>
      </w:r>
      <w:proofErr w:type="spellEnd"/>
      <w:r w:rsidRPr="000A2A74">
        <w:rPr>
          <w:szCs w:val="28"/>
        </w:rPr>
        <w:t xml:space="preserve"> (НИУ)»</w:t>
      </w:r>
      <w:r w:rsidRPr="00E63C27">
        <w:rPr>
          <w:szCs w:val="28"/>
        </w:rPr>
        <w:t xml:space="preserve">. </w:t>
      </w:r>
    </w:p>
    <w:p w:rsidR="002C6964" w:rsidRPr="00E63C27" w:rsidRDefault="002C6964" w:rsidP="002C6964">
      <w:pPr>
        <w:autoSpaceDE w:val="0"/>
        <w:autoSpaceDN w:val="0"/>
        <w:adjustRightInd w:val="0"/>
        <w:ind w:firstLine="360"/>
        <w:rPr>
          <w:szCs w:val="28"/>
        </w:rPr>
      </w:pPr>
    </w:p>
    <w:p w:rsidR="002C6964" w:rsidRPr="001D6B1D" w:rsidRDefault="002C6964" w:rsidP="002C6964">
      <w:pPr>
        <w:autoSpaceDE w:val="0"/>
        <w:autoSpaceDN w:val="0"/>
        <w:adjustRightInd w:val="0"/>
        <w:ind w:firstLine="360"/>
        <w:rPr>
          <w:szCs w:val="28"/>
        </w:rPr>
      </w:pPr>
    </w:p>
    <w:p w:rsidR="002C6964" w:rsidRPr="001D6B1D" w:rsidRDefault="002C6964" w:rsidP="002C6964">
      <w:pPr>
        <w:autoSpaceDE w:val="0"/>
        <w:autoSpaceDN w:val="0"/>
        <w:adjustRightInd w:val="0"/>
        <w:ind w:firstLine="360"/>
        <w:rPr>
          <w:szCs w:val="28"/>
        </w:rPr>
      </w:pPr>
    </w:p>
    <w:p w:rsidR="001E7E41" w:rsidRPr="001D6B1D" w:rsidRDefault="001E7E41" w:rsidP="002C6964">
      <w:pPr>
        <w:spacing w:line="240" w:lineRule="auto"/>
        <w:ind w:firstLine="0"/>
        <w:jc w:val="center"/>
      </w:pPr>
    </w:p>
    <w:p w:rsidR="001E7E41" w:rsidRPr="001E7E41" w:rsidRDefault="001E7E41" w:rsidP="001E7E41"/>
    <w:p w:rsidR="00EC5A19" w:rsidRPr="00B6610B" w:rsidRDefault="00B82DDE" w:rsidP="00910164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EC5A19" w:rsidRPr="00B6610B">
        <w:rPr>
          <w:rFonts w:ascii="Arial" w:hAnsi="Arial" w:cs="Arial"/>
          <w:b/>
          <w:sz w:val="32"/>
          <w:szCs w:val="32"/>
        </w:rPr>
        <w:lastRenderedPageBreak/>
        <w:t>ОГЛАВЛЕНИЕ</w:t>
      </w:r>
    </w:p>
    <w:p w:rsidR="00EC5A19" w:rsidRPr="00EC5A19" w:rsidRDefault="00EC5A19" w:rsidP="00AC5984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160AEC" w:rsidRDefault="001169AE">
      <w:pPr>
        <w:pStyle w:val="11"/>
        <w:tabs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169AE">
        <w:rPr>
          <w:szCs w:val="26"/>
        </w:rPr>
        <w:fldChar w:fldCharType="begin"/>
      </w:r>
      <w:r w:rsidR="00511908" w:rsidRPr="00957BBF">
        <w:rPr>
          <w:szCs w:val="26"/>
        </w:rPr>
        <w:instrText xml:space="preserve"> TOC \o "1-3" \h \z \u </w:instrText>
      </w:r>
      <w:r w:rsidRPr="001169AE">
        <w:rPr>
          <w:szCs w:val="26"/>
        </w:rPr>
        <w:fldChar w:fldCharType="separate"/>
      </w:r>
      <w:hyperlink w:anchor="_Toc1646811" w:history="1">
        <w:r w:rsidR="00160AEC" w:rsidRPr="00A20940">
          <w:rPr>
            <w:rStyle w:val="ae"/>
            <w:noProof/>
          </w:rPr>
          <w:t>1. ОРГАНИЗАЦИЯ РАБОТЫ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21"/>
        <w:tabs>
          <w:tab w:val="left" w:pos="1760"/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2" w:history="1">
        <w:r w:rsidR="00160AEC" w:rsidRPr="00A20940">
          <w:rPr>
            <w:rStyle w:val="ae"/>
            <w:noProof/>
          </w:rPr>
          <w:t>1.1.</w:t>
        </w:r>
        <w:r w:rsidR="00160AE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0AEC" w:rsidRPr="00A20940">
          <w:rPr>
            <w:rStyle w:val="ae"/>
            <w:noProof/>
          </w:rPr>
          <w:t>Выбор темы и руководителя ВКР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21"/>
        <w:tabs>
          <w:tab w:val="left" w:pos="1760"/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3" w:history="1">
        <w:r w:rsidR="00160AEC" w:rsidRPr="00A20940">
          <w:rPr>
            <w:rStyle w:val="ae"/>
            <w:noProof/>
          </w:rPr>
          <w:t>1.2.</w:t>
        </w:r>
        <w:r w:rsidR="00160AE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0AEC" w:rsidRPr="00A20940">
          <w:rPr>
            <w:rStyle w:val="ae"/>
            <w:noProof/>
          </w:rPr>
          <w:t>Выполнение ВКР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21"/>
        <w:tabs>
          <w:tab w:val="left" w:pos="1760"/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4" w:history="1">
        <w:r w:rsidR="00160AEC" w:rsidRPr="00A20940">
          <w:rPr>
            <w:rStyle w:val="ae"/>
            <w:noProof/>
          </w:rPr>
          <w:t>1.3.</w:t>
        </w:r>
        <w:r w:rsidR="00160AE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0AEC" w:rsidRPr="00A20940">
          <w:rPr>
            <w:rStyle w:val="ae"/>
            <w:noProof/>
          </w:rPr>
          <w:t>Подготовка к защите ВКР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21"/>
        <w:tabs>
          <w:tab w:val="left" w:pos="1760"/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5" w:history="1">
        <w:r w:rsidR="00160AEC" w:rsidRPr="00A20940">
          <w:rPr>
            <w:rStyle w:val="ae"/>
            <w:noProof/>
          </w:rPr>
          <w:t>1.4.</w:t>
        </w:r>
        <w:r w:rsidR="00160AE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0AEC" w:rsidRPr="00A20940">
          <w:rPr>
            <w:rStyle w:val="ae"/>
            <w:noProof/>
          </w:rPr>
          <w:t>Подготовка отзыва научного руководителя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21"/>
        <w:tabs>
          <w:tab w:val="left" w:pos="1760"/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6" w:history="1">
        <w:r w:rsidR="00160AEC" w:rsidRPr="00A20940">
          <w:rPr>
            <w:rStyle w:val="ae"/>
            <w:noProof/>
          </w:rPr>
          <w:t>1.5.</w:t>
        </w:r>
        <w:r w:rsidR="00160AE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0AEC" w:rsidRPr="00A20940">
          <w:rPr>
            <w:rStyle w:val="ae"/>
            <w:noProof/>
          </w:rPr>
          <w:t>Подготовка рецензии на ВКР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21"/>
        <w:tabs>
          <w:tab w:val="left" w:pos="1760"/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7" w:history="1">
        <w:r w:rsidR="00160AEC" w:rsidRPr="00A20940">
          <w:rPr>
            <w:rStyle w:val="ae"/>
            <w:noProof/>
          </w:rPr>
          <w:t>1.6.</w:t>
        </w:r>
        <w:r w:rsidR="00160AE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60AEC" w:rsidRPr="00A20940">
          <w:rPr>
            <w:rStyle w:val="ae"/>
            <w:noProof/>
          </w:rPr>
          <w:t>Требования к презентации и выступлению на защите ВКР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11"/>
        <w:tabs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8" w:history="1">
        <w:r w:rsidR="00160AEC" w:rsidRPr="00A20940">
          <w:rPr>
            <w:rStyle w:val="ae"/>
            <w:noProof/>
          </w:rPr>
          <w:t>2. ПОРЯДОК ПРОВЕДЕНИЯ ГИА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11"/>
        <w:tabs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19" w:history="1">
        <w:r w:rsidR="00160AEC" w:rsidRPr="00A20940">
          <w:rPr>
            <w:rStyle w:val="ae"/>
            <w:noProof/>
          </w:rPr>
          <w:t>3. ПОРЯДОК ПРОВЕДЕНИЯ ПРОЦЕДУРЫ АПЕЛЛЯЦИИ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11"/>
        <w:tabs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20" w:history="1">
        <w:r w:rsidR="00160AEC" w:rsidRPr="00A20940">
          <w:rPr>
            <w:rStyle w:val="ae"/>
            <w:noProof/>
          </w:rPr>
          <w:t>4. РУКОВОДСТВО ВКР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11"/>
        <w:tabs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21" w:history="1">
        <w:r w:rsidR="00160AEC" w:rsidRPr="00A20940">
          <w:rPr>
            <w:rStyle w:val="ae"/>
            <w:noProof/>
          </w:rPr>
          <w:t>Приложение 1. ПРИМЕР ОТЗЫВА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60AEC" w:rsidRDefault="001169AE">
      <w:pPr>
        <w:pStyle w:val="11"/>
        <w:tabs>
          <w:tab w:val="right" w:leader="dot" w:pos="96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6822" w:history="1">
        <w:r w:rsidR="00160AEC" w:rsidRPr="00A20940">
          <w:rPr>
            <w:rStyle w:val="ae"/>
            <w:noProof/>
          </w:rPr>
          <w:t>Приложение 2. ПРИМЕР РЕЦЕНЗИИ</w:t>
        </w:r>
        <w:r w:rsidR="00160A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60AEC">
          <w:rPr>
            <w:noProof/>
            <w:webHidden/>
          </w:rPr>
          <w:instrText xml:space="preserve"> PAGEREF _Toc1646822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0AE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C5A19" w:rsidRPr="00812288" w:rsidRDefault="001169AE" w:rsidP="00432379">
      <w:pPr>
        <w:pStyle w:val="11"/>
        <w:tabs>
          <w:tab w:val="right" w:leader="dot" w:pos="9678"/>
        </w:tabs>
      </w:pPr>
      <w:r w:rsidRPr="00957BBF">
        <w:fldChar w:fldCharType="end"/>
      </w:r>
    </w:p>
    <w:p w:rsidR="00310FA6" w:rsidRPr="00665C32" w:rsidRDefault="00511908" w:rsidP="002C6964">
      <w:pPr>
        <w:pStyle w:val="1"/>
      </w:pPr>
      <w:r>
        <w:rPr>
          <w:b w:val="0"/>
          <w:szCs w:val="28"/>
        </w:rPr>
        <w:br w:type="page"/>
      </w:r>
      <w:bookmarkStart w:id="0" w:name="_Toc1646811"/>
      <w:r w:rsidR="00910164">
        <w:lastRenderedPageBreak/>
        <w:t>1. О</w:t>
      </w:r>
      <w:r w:rsidR="00310FA6">
        <w:t>РГАНИЗАЦИ</w:t>
      </w:r>
      <w:r w:rsidR="00A4040A">
        <w:t>Я</w:t>
      </w:r>
      <w:r w:rsidR="00310FA6">
        <w:t xml:space="preserve"> РАБОТЫ</w:t>
      </w:r>
      <w:bookmarkEnd w:id="0"/>
    </w:p>
    <w:p w:rsidR="00297158" w:rsidRDefault="006B58C1" w:rsidP="00310FA6">
      <w:r>
        <w:t>Студент начинает р</w:t>
      </w:r>
      <w:r w:rsidR="004E5F86" w:rsidRPr="008E0B35">
        <w:t>абот</w:t>
      </w:r>
      <w:r>
        <w:t>у</w:t>
      </w:r>
      <w:r w:rsidR="004E5F86" w:rsidRPr="008E0B35">
        <w:t xml:space="preserve"> </w:t>
      </w:r>
      <w:r>
        <w:t xml:space="preserve">над выпускной квалификационной работой </w:t>
      </w:r>
      <w:r w:rsidR="0030088B">
        <w:t xml:space="preserve">(ВКР) </w:t>
      </w:r>
      <w:r w:rsidR="001D1653" w:rsidRPr="008E0B35">
        <w:t>в последнем семестре, включая последнюю (преддипломную) практику</w:t>
      </w:r>
      <w:r w:rsidR="004E5F86" w:rsidRPr="008E0B35">
        <w:t xml:space="preserve"> (у бакалавров) или НИР (у магистров). </w:t>
      </w:r>
      <w:r w:rsidR="004D5A83">
        <w:t>Р</w:t>
      </w:r>
      <w:r w:rsidR="008E0B35" w:rsidRPr="008E0B35">
        <w:t>екомендуется начинать работу в предпоследнем семестре</w:t>
      </w:r>
      <w:r w:rsidR="00297158">
        <w:t xml:space="preserve"> </w:t>
      </w:r>
      <w:r w:rsidR="008E0B35" w:rsidRPr="008E0B35">
        <w:t xml:space="preserve">в рамках выполнения курсовой работы </w:t>
      </w:r>
      <w:r w:rsidR="00C8107E">
        <w:t>(</w:t>
      </w:r>
      <w:r w:rsidR="008E0B35" w:rsidRPr="008E0B35">
        <w:t>проекта</w:t>
      </w:r>
      <w:r w:rsidR="00C8107E">
        <w:t>)</w:t>
      </w:r>
      <w:r w:rsidR="008E0B35" w:rsidRPr="008E0B35">
        <w:t xml:space="preserve">. </w:t>
      </w:r>
    </w:p>
    <w:p w:rsidR="000726AF" w:rsidRPr="000726AF" w:rsidRDefault="00297158" w:rsidP="000726AF">
      <w:pPr>
        <w:pStyle w:val="2"/>
        <w:numPr>
          <w:ilvl w:val="1"/>
          <w:numId w:val="40"/>
        </w:numPr>
        <w:jc w:val="left"/>
      </w:pPr>
      <w:bookmarkStart w:id="1" w:name="_Toc1646812"/>
      <w:r w:rsidRPr="000726AF">
        <w:t xml:space="preserve">Выбор темы и руководителя </w:t>
      </w:r>
      <w:r w:rsidR="008C1EDF">
        <w:t>ВКР</w:t>
      </w:r>
      <w:bookmarkEnd w:id="1"/>
    </w:p>
    <w:p w:rsidR="00DB5F72" w:rsidRDefault="00297158" w:rsidP="00DB5F72">
      <w:r w:rsidRPr="00297158">
        <w:t>Предложить тем</w:t>
      </w:r>
      <w:r w:rsidR="0030088B">
        <w:t>ы</w:t>
      </w:r>
      <w:r w:rsidRPr="00297158">
        <w:t xml:space="preserve"> </w:t>
      </w:r>
      <w:r w:rsidR="0030088B">
        <w:t>ВКР</w:t>
      </w:r>
      <w:r>
        <w:t xml:space="preserve"> </w:t>
      </w:r>
      <w:r w:rsidRPr="00297158">
        <w:t xml:space="preserve">могут </w:t>
      </w:r>
      <w:r w:rsidR="006B58C1">
        <w:t>к</w:t>
      </w:r>
      <w:r w:rsidRPr="00297158">
        <w:t xml:space="preserve">афедры и научные подразделения, а также отдельные преподаватели и научные работники </w:t>
      </w:r>
      <w:r w:rsidR="00FE2E15">
        <w:t>университета</w:t>
      </w:r>
      <w:r>
        <w:t xml:space="preserve">, </w:t>
      </w:r>
      <w:r w:rsidRPr="00297158">
        <w:t xml:space="preserve">область научных интересов которых пересекается с направлением подготовки </w:t>
      </w:r>
      <w:r w:rsidR="003B2D27">
        <w:t xml:space="preserve">выпускающей </w:t>
      </w:r>
      <w:r>
        <w:t>кафедры</w:t>
      </w:r>
      <w:r w:rsidRPr="00297158">
        <w:t xml:space="preserve">. Возможно предложение тем </w:t>
      </w:r>
      <w:r w:rsidR="0030088B">
        <w:t>ВКР</w:t>
      </w:r>
      <w:r w:rsidRPr="00297158">
        <w:t xml:space="preserve"> со стороны работодателей.</w:t>
      </w:r>
      <w:r w:rsidR="00DB5F72">
        <w:t xml:space="preserve"> </w:t>
      </w:r>
      <w:r w:rsidR="00DB5F72" w:rsidRPr="008E0B35">
        <w:t>Допуск</w:t>
      </w:r>
      <w:r w:rsidR="00DB5F72">
        <w:t>аются темы ВКР</w:t>
      </w:r>
      <w:r w:rsidR="00DB5F72" w:rsidRPr="008E0B35">
        <w:t>, ориентированн</w:t>
      </w:r>
      <w:r w:rsidR="00DB5F72">
        <w:t>ые на следующее</w:t>
      </w:r>
      <w:r w:rsidR="00DB5F72" w:rsidRPr="008E0B35">
        <w:t xml:space="preserve">: </w:t>
      </w:r>
    </w:p>
    <w:p w:rsidR="00DB5F72" w:rsidRDefault="00DB5F72" w:rsidP="00DB5F72">
      <w:pPr>
        <w:pStyle w:val="a"/>
      </w:pPr>
      <w:r w:rsidRPr="008E0B35">
        <w:t>схемотехническ</w:t>
      </w:r>
      <w:r>
        <w:t>ая</w:t>
      </w:r>
      <w:r w:rsidRPr="008E0B35">
        <w:t xml:space="preserve"> разработк</w:t>
      </w:r>
      <w:r>
        <w:t>а</w:t>
      </w:r>
      <w:r w:rsidRPr="008E0B35">
        <w:t xml:space="preserve"> аппаратной части изделия</w:t>
      </w:r>
      <w:r w:rsidRPr="0099345D">
        <w:t>;</w:t>
      </w:r>
    </w:p>
    <w:p w:rsidR="00DB5F72" w:rsidRDefault="00DB5F72" w:rsidP="00DB5F72">
      <w:pPr>
        <w:pStyle w:val="a"/>
      </w:pPr>
      <w:r w:rsidRPr="008E0B35">
        <w:t>системотехническ</w:t>
      </w:r>
      <w:r>
        <w:t>ая</w:t>
      </w:r>
      <w:r w:rsidRPr="008E0B35">
        <w:t xml:space="preserve"> проработк</w:t>
      </w:r>
      <w:r>
        <w:t>а</w:t>
      </w:r>
      <w:r w:rsidRPr="008E0B35">
        <w:t xml:space="preserve"> и анализ функционирования вычислительн</w:t>
      </w:r>
      <w:r>
        <w:t>ой системы (комплекса) или сети</w:t>
      </w:r>
      <w:r w:rsidRPr="0099345D">
        <w:t>;</w:t>
      </w:r>
    </w:p>
    <w:p w:rsidR="00DB5F72" w:rsidRDefault="00DB5F72" w:rsidP="00DB5F72">
      <w:pPr>
        <w:pStyle w:val="a"/>
      </w:pPr>
      <w:r w:rsidRPr="008E0B35">
        <w:t>разработк</w:t>
      </w:r>
      <w:r>
        <w:t>а</w:t>
      </w:r>
      <w:r w:rsidRPr="008E0B35">
        <w:t xml:space="preserve"> средств программного обеспечения </w:t>
      </w:r>
      <w:r>
        <w:t>ЭВМ, комплексов, систем и сетей</w:t>
      </w:r>
      <w:r w:rsidRPr="0099345D">
        <w:t>;</w:t>
      </w:r>
    </w:p>
    <w:p w:rsidR="00DB5F72" w:rsidRDefault="00DB5F72" w:rsidP="00DB5F72">
      <w:pPr>
        <w:pStyle w:val="a"/>
      </w:pPr>
      <w:r w:rsidRPr="0099345D">
        <w:t>выполнение научно-исследовательских работ в области информатики и вычислительной техники, результатами которых являются прототипы программных и/или аппаратных компонентов и систем</w:t>
      </w:r>
      <w:r>
        <w:t>.</w:t>
      </w:r>
      <w:r w:rsidRPr="008E0B35">
        <w:t xml:space="preserve"> </w:t>
      </w:r>
    </w:p>
    <w:p w:rsidR="006833FF" w:rsidRDefault="006833FF" w:rsidP="006833FF">
      <w:r>
        <w:t>Перечень потенциальных научных руководителей с указанием возможного количества студентов на руководство ВКР, а также рекомендуемый студентам перечень тем размещаются на сайте кафедры в</w:t>
      </w:r>
      <w:r w:rsidR="001A6ADB">
        <w:t xml:space="preserve"> сентябре</w:t>
      </w:r>
      <w:r>
        <w:t xml:space="preserve">. </w:t>
      </w:r>
    </w:p>
    <w:p w:rsidR="006833FF" w:rsidRDefault="006833FF" w:rsidP="00310FA6">
      <w:r>
        <w:t>Студент должен в заданный срок записаться к желаемому руководителю ВКР. Финальное распределение студентов по руководителям ВКР происходит на конкурсной основе.</w:t>
      </w:r>
    </w:p>
    <w:p w:rsidR="00297158" w:rsidRDefault="00297158" w:rsidP="00310FA6">
      <w:r w:rsidRPr="00297158">
        <w:lastRenderedPageBreak/>
        <w:t xml:space="preserve">Студент </w:t>
      </w:r>
      <w:r w:rsidR="001A5B13">
        <w:t xml:space="preserve">может выбрать </w:t>
      </w:r>
      <w:r w:rsidRPr="00297158">
        <w:t xml:space="preserve">тему </w:t>
      </w:r>
      <w:r w:rsidR="0030088B">
        <w:t>ВКР</w:t>
      </w:r>
      <w:r w:rsidRPr="00297158">
        <w:t xml:space="preserve"> </w:t>
      </w:r>
      <w:r w:rsidR="001A5B13">
        <w:t>из представленного списка в заданные сроки</w:t>
      </w:r>
      <w:r w:rsidRPr="00297158">
        <w:t>.</w:t>
      </w:r>
      <w:r w:rsidR="000726AF" w:rsidRPr="000726AF">
        <w:t xml:space="preserve"> </w:t>
      </w:r>
      <w:r w:rsidR="000726AF">
        <w:t>Д</w:t>
      </w:r>
      <w:r w:rsidR="000726AF" w:rsidRPr="00297158">
        <w:t>ля принятия решения о выборе или уточнении темы</w:t>
      </w:r>
      <w:r w:rsidR="000726AF">
        <w:t xml:space="preserve"> с</w:t>
      </w:r>
      <w:r w:rsidRPr="00297158">
        <w:t xml:space="preserve">тудент должен </w:t>
      </w:r>
      <w:r w:rsidR="000726AF">
        <w:t>про</w:t>
      </w:r>
      <w:r w:rsidRPr="00297158">
        <w:t>консультироваться с потенциальным руководителем</w:t>
      </w:r>
      <w:r w:rsidR="000726AF">
        <w:t xml:space="preserve"> ВКР</w:t>
      </w:r>
      <w:r w:rsidRPr="00297158">
        <w:t>.</w:t>
      </w:r>
    </w:p>
    <w:p w:rsidR="001A5B13" w:rsidRDefault="009F621A" w:rsidP="009F621A">
      <w:r>
        <w:t xml:space="preserve">Студент </w:t>
      </w:r>
      <w:r w:rsidRPr="00297158">
        <w:t xml:space="preserve">имеет право инициативно предложить тему </w:t>
      </w:r>
      <w:r w:rsidR="0030088B">
        <w:t>ВКР</w:t>
      </w:r>
      <w:r w:rsidR="00DB5F72">
        <w:t>,</w:t>
      </w:r>
      <w:r>
        <w:t xml:space="preserve"> е</w:t>
      </w:r>
      <w:r w:rsidRPr="00297158">
        <w:t xml:space="preserve">сли ни одна из предложенных тем </w:t>
      </w:r>
      <w:r>
        <w:t>ему</w:t>
      </w:r>
      <w:r w:rsidRPr="00297158">
        <w:t xml:space="preserve"> не подходит</w:t>
      </w:r>
      <w:r>
        <w:t>.</w:t>
      </w:r>
    </w:p>
    <w:p w:rsidR="006A08B7" w:rsidRDefault="006A08B7" w:rsidP="009F621A">
      <w:r>
        <w:t>Все темы ВКР должны быть уникальными.</w:t>
      </w:r>
    </w:p>
    <w:p w:rsidR="00297158" w:rsidRDefault="00297158" w:rsidP="00310FA6">
      <w:r w:rsidRPr="00297158">
        <w:t xml:space="preserve">После завершения процедуры выбора </w:t>
      </w:r>
      <w:r w:rsidR="00ED45C0" w:rsidRPr="00297158">
        <w:t xml:space="preserve">студентами </w:t>
      </w:r>
      <w:r w:rsidRPr="00297158">
        <w:t xml:space="preserve">тем </w:t>
      </w:r>
      <w:r w:rsidR="0030088B">
        <w:t>ВКР</w:t>
      </w:r>
      <w:r w:rsidRPr="00297158">
        <w:t xml:space="preserve"> принимает</w:t>
      </w:r>
      <w:r w:rsidR="00573591">
        <w:t>ся</w:t>
      </w:r>
      <w:r w:rsidRPr="00297158">
        <w:t xml:space="preserve"> решение о закреплении тем и руководителей </w:t>
      </w:r>
      <w:r w:rsidR="0030088B">
        <w:t>ВКР</w:t>
      </w:r>
      <w:r w:rsidRPr="00297158">
        <w:t xml:space="preserve"> за конкретными студентами.</w:t>
      </w:r>
    </w:p>
    <w:p w:rsidR="00297158" w:rsidRDefault="003B2D27" w:rsidP="00310FA6">
      <w:r>
        <w:t>Т</w:t>
      </w:r>
      <w:r w:rsidR="00297158" w:rsidRPr="00297158">
        <w:t>ем</w:t>
      </w:r>
      <w:r>
        <w:t>ы</w:t>
      </w:r>
      <w:r w:rsidR="00297158" w:rsidRPr="00297158">
        <w:t xml:space="preserve"> </w:t>
      </w:r>
      <w:r w:rsidR="0030088B">
        <w:t>ВКР</w:t>
      </w:r>
      <w:r w:rsidR="00573591">
        <w:t xml:space="preserve"> и</w:t>
      </w:r>
      <w:r w:rsidR="00297158" w:rsidRPr="00297158">
        <w:t xml:space="preserve"> н</w:t>
      </w:r>
      <w:r>
        <w:t>азначение руководителей оформляю</w:t>
      </w:r>
      <w:r w:rsidR="00297158" w:rsidRPr="00297158">
        <w:t>тся прика</w:t>
      </w:r>
      <w:r w:rsidR="00573591">
        <w:t>з</w:t>
      </w:r>
      <w:r>
        <w:t>ом</w:t>
      </w:r>
      <w:r w:rsidR="00573591">
        <w:t xml:space="preserve"> ректора</w:t>
      </w:r>
      <w:r w:rsidR="00297158" w:rsidRPr="00297158">
        <w:t>.</w:t>
      </w:r>
    </w:p>
    <w:p w:rsidR="00473F02" w:rsidRDefault="00473F02" w:rsidP="00310FA6">
      <w:r>
        <w:t xml:space="preserve">Кафедра доводит до сведения обучающихся перечень тем не позднее, чем за 6 месяцев до даты начала </w:t>
      </w:r>
      <w:r w:rsidR="00AC2003">
        <w:t>ГИА</w:t>
      </w:r>
      <w:r>
        <w:t xml:space="preserve"> путем размещения их на сайте кафедры.</w:t>
      </w:r>
    </w:p>
    <w:p w:rsidR="00DB5F72" w:rsidRPr="000726AF" w:rsidRDefault="00DB5F72" w:rsidP="00DB5F72">
      <w:pPr>
        <w:pStyle w:val="2"/>
        <w:numPr>
          <w:ilvl w:val="1"/>
          <w:numId w:val="40"/>
        </w:numPr>
        <w:jc w:val="left"/>
      </w:pPr>
      <w:bookmarkStart w:id="2" w:name="_Toc1646813"/>
      <w:r>
        <w:t>Выполнение</w:t>
      </w:r>
      <w:r w:rsidRPr="000726AF">
        <w:t xml:space="preserve"> </w:t>
      </w:r>
      <w:r w:rsidR="008C1EDF">
        <w:t>ВКР</w:t>
      </w:r>
      <w:bookmarkEnd w:id="2"/>
    </w:p>
    <w:p w:rsidR="00EA7071" w:rsidRDefault="006B58C1" w:rsidP="00310FA6">
      <w:r w:rsidRPr="006B58C1">
        <w:t xml:space="preserve">Подготовка </w:t>
      </w:r>
      <w:r w:rsidR="0030088B">
        <w:t>ВКР</w:t>
      </w:r>
      <w:r w:rsidRPr="006B58C1">
        <w:t>, в т</w:t>
      </w:r>
      <w:r w:rsidR="009F1C62">
        <w:t>.</w:t>
      </w:r>
      <w:r w:rsidRPr="006B58C1">
        <w:t>ч</w:t>
      </w:r>
      <w:r w:rsidR="009F1C62">
        <w:t>.</w:t>
      </w:r>
      <w:r w:rsidRPr="006B58C1">
        <w:t xml:space="preserve"> </w:t>
      </w:r>
      <w:r>
        <w:t xml:space="preserve">её </w:t>
      </w:r>
      <w:r w:rsidRPr="006B58C1">
        <w:t xml:space="preserve">текста, должна проходить в формате регулярных обсуждений промежуточных и финальных результатов работы выпускника с руководителем </w:t>
      </w:r>
      <w:r w:rsidR="0030088B">
        <w:t>ВКР</w:t>
      </w:r>
      <w:r w:rsidRPr="006B58C1">
        <w:t xml:space="preserve"> не реже одного раза в неделю в заранее назначенное время.</w:t>
      </w:r>
      <w:r w:rsidR="002F4FB2" w:rsidRPr="002F4FB2">
        <w:t xml:space="preserve"> </w:t>
      </w:r>
      <w:r w:rsidR="002F4FB2">
        <w:t>Исходный код разработанной программной системы должен быть представлен в тексте ВКР на время защиты ВКР.</w:t>
      </w:r>
    </w:p>
    <w:p w:rsidR="00ED45C0" w:rsidRDefault="00223676" w:rsidP="00310FA6">
      <w:r>
        <w:t xml:space="preserve">Пояснительная записка к </w:t>
      </w:r>
      <w:r w:rsidR="0030088B">
        <w:t>ВКР</w:t>
      </w:r>
      <w:r w:rsidR="00ED45C0">
        <w:t xml:space="preserve"> оформляется с соблюдением действующих на </w:t>
      </w:r>
      <w:r w:rsidR="00AC2003">
        <w:t xml:space="preserve">выпускающей </w:t>
      </w:r>
      <w:r w:rsidR="00ED45C0">
        <w:t xml:space="preserve">кафедре методических указаний по выполнению </w:t>
      </w:r>
      <w:r w:rsidR="0030088B">
        <w:t>ВКР</w:t>
      </w:r>
      <w:r w:rsidR="00ED45C0">
        <w:t>.</w:t>
      </w:r>
    </w:p>
    <w:p w:rsidR="00223676" w:rsidRPr="000726AF" w:rsidRDefault="00223676" w:rsidP="00223676">
      <w:pPr>
        <w:pStyle w:val="2"/>
        <w:numPr>
          <w:ilvl w:val="1"/>
          <w:numId w:val="40"/>
        </w:numPr>
        <w:jc w:val="left"/>
      </w:pPr>
      <w:bookmarkStart w:id="3" w:name="_Toc1646814"/>
      <w:r>
        <w:t>Подготовка к защите</w:t>
      </w:r>
      <w:r w:rsidR="008C1EDF">
        <w:t xml:space="preserve"> ВКР</w:t>
      </w:r>
      <w:bookmarkEnd w:id="3"/>
    </w:p>
    <w:p w:rsidR="004D5A83" w:rsidRDefault="004D5A83" w:rsidP="004D5A83">
      <w:r w:rsidRPr="004D5A83">
        <w:t>Период непосредственн</w:t>
      </w:r>
      <w:r>
        <w:t xml:space="preserve">ой подготовки к защите включает этапы, описанные в таблице </w:t>
      </w:r>
      <w:r w:rsidR="001169AE">
        <w:fldChar w:fldCharType="begin"/>
      </w:r>
      <w:r>
        <w:instrText xml:space="preserve"> REF Tbl_DFS \h </w:instrText>
      </w:r>
      <w:r w:rsidR="001169AE">
        <w:fldChar w:fldCharType="separate"/>
      </w:r>
      <w:r>
        <w:rPr>
          <w:noProof/>
        </w:rPr>
        <w:t>1</w:t>
      </w:r>
      <w:r w:rsidR="001169AE">
        <w:fldChar w:fldCharType="end"/>
      </w:r>
      <w:r>
        <w:t>.</w:t>
      </w:r>
    </w:p>
    <w:p w:rsidR="004D5A83" w:rsidRDefault="004D5A83" w:rsidP="00AC2003">
      <w:pPr>
        <w:pStyle w:val="aff4"/>
        <w:keepNext/>
        <w:keepLines/>
      </w:pPr>
      <w:bookmarkStart w:id="4" w:name="_Ref531207809"/>
      <w:r>
        <w:lastRenderedPageBreak/>
        <w:t xml:space="preserve">Таблица </w:t>
      </w:r>
      <w:bookmarkStart w:id="5" w:name="Tbl_DFS"/>
      <w:r w:rsidR="001169AE">
        <w:fldChar w:fldCharType="begin"/>
      </w:r>
      <w:r>
        <w:instrText xml:space="preserve"> SEQ Таблица \* ARABIC </w:instrText>
      </w:r>
      <w:r w:rsidR="001169AE">
        <w:fldChar w:fldCharType="separate"/>
      </w:r>
      <w:r>
        <w:rPr>
          <w:noProof/>
        </w:rPr>
        <w:t>1</w:t>
      </w:r>
      <w:r w:rsidR="001169AE">
        <w:fldChar w:fldCharType="end"/>
      </w:r>
      <w:bookmarkEnd w:id="4"/>
      <w:bookmarkEnd w:id="5"/>
      <w:r>
        <w:t xml:space="preserve"> – Этапы </w:t>
      </w:r>
      <w:r w:rsidRPr="004D5A83">
        <w:t>непосредственн</w:t>
      </w:r>
      <w:r>
        <w:t>ой подготовки к защите</w:t>
      </w:r>
    </w:p>
    <w:tbl>
      <w:tblPr>
        <w:tblStyle w:val="ad"/>
        <w:tblW w:w="9964" w:type="dxa"/>
        <w:tblLook w:val="04A0"/>
      </w:tblPr>
      <w:tblGrid>
        <w:gridCol w:w="594"/>
        <w:gridCol w:w="5751"/>
        <w:gridCol w:w="3619"/>
      </w:tblGrid>
      <w:tr w:rsidR="00751402" w:rsidTr="00DE10C8">
        <w:tc>
          <w:tcPr>
            <w:tcW w:w="594" w:type="dxa"/>
            <w:vAlign w:val="center"/>
          </w:tcPr>
          <w:p w:rsidR="00751402" w:rsidRPr="00330DBC" w:rsidRDefault="00751402" w:rsidP="00AC2003">
            <w:pPr>
              <w:keepNext/>
              <w:keepLines/>
              <w:ind w:firstLine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51" w:type="dxa"/>
            <w:vAlign w:val="center"/>
          </w:tcPr>
          <w:p w:rsidR="00751402" w:rsidRDefault="00751402" w:rsidP="00AC2003">
            <w:pPr>
              <w:keepNext/>
              <w:keepLines/>
              <w:ind w:firstLine="0"/>
              <w:jc w:val="center"/>
            </w:pPr>
            <w:r>
              <w:t>Этап</w:t>
            </w:r>
          </w:p>
        </w:tc>
        <w:tc>
          <w:tcPr>
            <w:tcW w:w="3619" w:type="dxa"/>
            <w:vAlign w:val="center"/>
          </w:tcPr>
          <w:p w:rsidR="00751402" w:rsidRDefault="00751402" w:rsidP="00AC2003">
            <w:pPr>
              <w:keepNext/>
              <w:keepLines/>
              <w:ind w:firstLine="0"/>
              <w:jc w:val="center"/>
            </w:pPr>
            <w:r>
              <w:t>Срок</w:t>
            </w:r>
          </w:p>
        </w:tc>
      </w:tr>
      <w:tr w:rsidR="00751402" w:rsidTr="00DE10C8">
        <w:tc>
          <w:tcPr>
            <w:tcW w:w="594" w:type="dxa"/>
          </w:tcPr>
          <w:p w:rsidR="00751402" w:rsidRPr="00FC6773" w:rsidRDefault="00751402" w:rsidP="00E833AA">
            <w:pPr>
              <w:pStyle w:val="af1"/>
              <w:numPr>
                <w:ilvl w:val="0"/>
                <w:numId w:val="41"/>
              </w:numPr>
              <w:ind w:left="-18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51" w:type="dxa"/>
          </w:tcPr>
          <w:p w:rsidR="00751402" w:rsidRDefault="00751402" w:rsidP="001A6ADB">
            <w:pPr>
              <w:ind w:firstLine="0"/>
            </w:pPr>
            <w:r>
              <w:t xml:space="preserve">Подготовка разработанного </w:t>
            </w:r>
            <w:r w:rsidRPr="00DC378C">
              <w:t>программно-технического средства</w:t>
            </w:r>
            <w:r>
              <w:t xml:space="preserve">, текста ВКР (в </w:t>
            </w:r>
            <w:r w:rsidR="001A6ADB">
              <w:t>рас</w:t>
            </w:r>
            <w:r>
              <w:t>печат</w:t>
            </w:r>
            <w:r w:rsidR="001A6ADB">
              <w:t>ан</w:t>
            </w:r>
            <w:r>
              <w:t>ном и электронном вид</w:t>
            </w:r>
            <w:r w:rsidR="001A6ADB">
              <w:t>ах</w:t>
            </w:r>
            <w:r>
              <w:t>) и презентации (в электронном виде) для предзащиты</w:t>
            </w:r>
          </w:p>
        </w:tc>
        <w:tc>
          <w:tcPr>
            <w:tcW w:w="3619" w:type="dxa"/>
            <w:vMerge w:val="restart"/>
            <w:vAlign w:val="center"/>
          </w:tcPr>
          <w:p w:rsidR="00751402" w:rsidRPr="000B231F" w:rsidRDefault="00751402" w:rsidP="00E833AA">
            <w:pPr>
              <w:ind w:firstLine="0"/>
              <w:jc w:val="left"/>
            </w:pPr>
            <w:r>
              <w:t>не позднее</w:t>
            </w:r>
            <w:r w:rsidR="001A6ADB">
              <w:t>,</w:t>
            </w:r>
            <w:r>
              <w:t xml:space="preserve"> чем за 1 месяц</w:t>
            </w:r>
            <w:r w:rsidRPr="000B231F">
              <w:t xml:space="preserve"> </w:t>
            </w:r>
            <w:r>
              <w:t>до назначенной даты защиты</w:t>
            </w:r>
          </w:p>
        </w:tc>
      </w:tr>
      <w:tr w:rsidR="00751402" w:rsidTr="00DE10C8">
        <w:tc>
          <w:tcPr>
            <w:tcW w:w="594" w:type="dxa"/>
          </w:tcPr>
          <w:p w:rsidR="00751402" w:rsidRPr="00FC6773" w:rsidRDefault="00751402" w:rsidP="00E833AA">
            <w:pPr>
              <w:pStyle w:val="af1"/>
              <w:numPr>
                <w:ilvl w:val="0"/>
                <w:numId w:val="41"/>
              </w:numPr>
              <w:ind w:left="-18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51" w:type="dxa"/>
          </w:tcPr>
          <w:p w:rsidR="00751402" w:rsidRDefault="00751402" w:rsidP="00E833AA">
            <w:pPr>
              <w:ind w:firstLine="0"/>
            </w:pPr>
            <w:r>
              <w:t>Получение отзыва на ВКР от научного руководителя</w:t>
            </w:r>
          </w:p>
        </w:tc>
        <w:tc>
          <w:tcPr>
            <w:tcW w:w="3619" w:type="dxa"/>
            <w:vMerge/>
          </w:tcPr>
          <w:p w:rsidR="00751402" w:rsidRDefault="00751402" w:rsidP="00E833AA"/>
        </w:tc>
      </w:tr>
      <w:tr w:rsidR="00751402" w:rsidTr="00DE10C8">
        <w:tc>
          <w:tcPr>
            <w:tcW w:w="594" w:type="dxa"/>
          </w:tcPr>
          <w:p w:rsidR="00751402" w:rsidRPr="00FC6773" w:rsidRDefault="00751402" w:rsidP="00E833AA">
            <w:pPr>
              <w:pStyle w:val="af1"/>
              <w:numPr>
                <w:ilvl w:val="0"/>
                <w:numId w:val="41"/>
              </w:numPr>
              <w:ind w:left="-18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51" w:type="dxa"/>
          </w:tcPr>
          <w:p w:rsidR="00751402" w:rsidRDefault="00751402" w:rsidP="00E833AA">
            <w:pPr>
              <w:ind w:firstLine="0"/>
            </w:pPr>
            <w:r>
              <w:t>Предзащита</w:t>
            </w:r>
          </w:p>
        </w:tc>
        <w:tc>
          <w:tcPr>
            <w:tcW w:w="3619" w:type="dxa"/>
            <w:vMerge/>
          </w:tcPr>
          <w:p w:rsidR="00751402" w:rsidRDefault="00751402" w:rsidP="00E833AA">
            <w:pPr>
              <w:ind w:firstLine="0"/>
            </w:pPr>
          </w:p>
        </w:tc>
      </w:tr>
      <w:tr w:rsidR="00751402" w:rsidTr="00DE10C8">
        <w:tc>
          <w:tcPr>
            <w:tcW w:w="594" w:type="dxa"/>
          </w:tcPr>
          <w:p w:rsidR="00751402" w:rsidRPr="00FC6773" w:rsidRDefault="00751402" w:rsidP="00E833AA">
            <w:pPr>
              <w:pStyle w:val="af1"/>
              <w:numPr>
                <w:ilvl w:val="0"/>
                <w:numId w:val="41"/>
              </w:numPr>
              <w:ind w:left="-18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51" w:type="dxa"/>
          </w:tcPr>
          <w:p w:rsidR="00751402" w:rsidRDefault="00751402" w:rsidP="00E833AA">
            <w:pPr>
              <w:ind w:firstLine="0"/>
            </w:pPr>
            <w:r>
              <w:t>Получение рецензии на текст ВКР</w:t>
            </w:r>
          </w:p>
        </w:tc>
        <w:tc>
          <w:tcPr>
            <w:tcW w:w="3619" w:type="dxa"/>
            <w:vMerge w:val="restart"/>
            <w:vAlign w:val="center"/>
          </w:tcPr>
          <w:p w:rsidR="00751402" w:rsidRDefault="00751402" w:rsidP="00E833AA">
            <w:pPr>
              <w:ind w:firstLine="0"/>
              <w:jc w:val="left"/>
            </w:pPr>
            <w:r>
              <w:t>не позднее</w:t>
            </w:r>
            <w:r w:rsidR="001A6ADB">
              <w:t>,</w:t>
            </w:r>
            <w:r>
              <w:t xml:space="preserve"> чем за 10</w:t>
            </w:r>
            <w:r w:rsidRPr="000B231F">
              <w:t xml:space="preserve"> </w:t>
            </w:r>
            <w:r>
              <w:t>дней</w:t>
            </w:r>
            <w:r w:rsidRPr="000B231F">
              <w:t xml:space="preserve"> </w:t>
            </w:r>
            <w:r>
              <w:t>до назначенной даты защиты</w:t>
            </w:r>
          </w:p>
        </w:tc>
      </w:tr>
      <w:tr w:rsidR="00751402" w:rsidTr="00DE10C8">
        <w:tc>
          <w:tcPr>
            <w:tcW w:w="594" w:type="dxa"/>
          </w:tcPr>
          <w:p w:rsidR="00751402" w:rsidRPr="00FC6773" w:rsidRDefault="00751402" w:rsidP="00E833AA">
            <w:pPr>
              <w:pStyle w:val="af1"/>
              <w:numPr>
                <w:ilvl w:val="0"/>
                <w:numId w:val="41"/>
              </w:numPr>
              <w:ind w:left="-18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51" w:type="dxa"/>
          </w:tcPr>
          <w:p w:rsidR="00751402" w:rsidRDefault="00751402" w:rsidP="00E833AA">
            <w:pPr>
              <w:ind w:firstLine="0"/>
            </w:pPr>
            <w:r>
              <w:t xml:space="preserve">Передача текста ВКР (в печатном и электронном виде) и презентации (в электронном виде) на </w:t>
            </w:r>
            <w:proofErr w:type="spellStart"/>
            <w:r>
              <w:t>нормоконтроль</w:t>
            </w:r>
            <w:proofErr w:type="spellEnd"/>
          </w:p>
        </w:tc>
        <w:tc>
          <w:tcPr>
            <w:tcW w:w="3619" w:type="dxa"/>
            <w:vMerge/>
          </w:tcPr>
          <w:p w:rsidR="00751402" w:rsidRDefault="00751402" w:rsidP="00E833AA">
            <w:pPr>
              <w:ind w:firstLine="0"/>
            </w:pPr>
          </w:p>
        </w:tc>
      </w:tr>
      <w:tr w:rsidR="00751402" w:rsidTr="00DE10C8">
        <w:tc>
          <w:tcPr>
            <w:tcW w:w="594" w:type="dxa"/>
          </w:tcPr>
          <w:p w:rsidR="00751402" w:rsidRPr="00FC6773" w:rsidRDefault="00751402" w:rsidP="00E833AA">
            <w:pPr>
              <w:pStyle w:val="af1"/>
              <w:numPr>
                <w:ilvl w:val="0"/>
                <w:numId w:val="41"/>
              </w:numPr>
              <w:ind w:left="-18"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51" w:type="dxa"/>
          </w:tcPr>
          <w:p w:rsidR="00751402" w:rsidRDefault="00751402" w:rsidP="00E833AA">
            <w:pPr>
              <w:ind w:firstLine="0"/>
            </w:pPr>
            <w:r>
              <w:t>Утверждение текста ВКР у заведующего кафедрой</w:t>
            </w:r>
          </w:p>
        </w:tc>
        <w:tc>
          <w:tcPr>
            <w:tcW w:w="3619" w:type="dxa"/>
          </w:tcPr>
          <w:p w:rsidR="00751402" w:rsidRDefault="00751402" w:rsidP="00E833AA">
            <w:pPr>
              <w:ind w:firstLine="0"/>
            </w:pPr>
            <w:r w:rsidRPr="000B231F">
              <w:t>не позднее</w:t>
            </w:r>
            <w:r w:rsidR="001A6ADB">
              <w:t>,</w:t>
            </w:r>
            <w:r w:rsidRPr="000B231F">
              <w:t xml:space="preserve"> чем за </w:t>
            </w:r>
            <w:r>
              <w:t>2 дня</w:t>
            </w:r>
            <w:r w:rsidRPr="000B231F">
              <w:t xml:space="preserve"> до назначенной даты защиты</w:t>
            </w:r>
          </w:p>
        </w:tc>
      </w:tr>
    </w:tbl>
    <w:p w:rsidR="00751402" w:rsidRDefault="00751402" w:rsidP="00751402"/>
    <w:p w:rsidR="00751402" w:rsidRPr="00DC378C" w:rsidRDefault="00751402" w:rsidP="00751402">
      <w:r w:rsidRPr="00E11A40">
        <w:t>Предварительная защита</w:t>
      </w:r>
      <w:r>
        <w:t xml:space="preserve"> обеспечивает оценку готовности ВКР к защите</w:t>
      </w:r>
      <w:r w:rsidRPr="00E11A40">
        <w:t xml:space="preserve">. </w:t>
      </w:r>
      <w:r>
        <w:t xml:space="preserve">На предварительную защиту, выпускник обязан </w:t>
      </w:r>
      <w:r w:rsidRPr="00DC378C">
        <w:t>представить:</w:t>
      </w:r>
    </w:p>
    <w:p w:rsidR="00751402" w:rsidRDefault="00751402" w:rsidP="00751402">
      <w:pPr>
        <w:pStyle w:val="a"/>
      </w:pPr>
      <w:r w:rsidRPr="00DC378C">
        <w:t xml:space="preserve">демонстрацию </w:t>
      </w:r>
      <w:r>
        <w:t xml:space="preserve">разработанного </w:t>
      </w:r>
      <w:r w:rsidRPr="00DC378C">
        <w:t>программно-технического средства;</w:t>
      </w:r>
    </w:p>
    <w:p w:rsidR="00751402" w:rsidRDefault="00751402" w:rsidP="00751402">
      <w:pPr>
        <w:pStyle w:val="a"/>
      </w:pPr>
      <w:r w:rsidRPr="00E11A40">
        <w:t>полный вариант</w:t>
      </w:r>
      <w:r>
        <w:t xml:space="preserve"> пояснительной записки ВКР в распечатанном и электронном видах</w:t>
      </w:r>
      <w:r w:rsidRPr="00DC378C">
        <w:t>;</w:t>
      </w:r>
    </w:p>
    <w:p w:rsidR="001A6ADB" w:rsidRDefault="001A6ADB" w:rsidP="00751402">
      <w:pPr>
        <w:pStyle w:val="a"/>
      </w:pPr>
      <w:r w:rsidRPr="00DC378C">
        <w:t xml:space="preserve">отзыв руководителя с оценкой по </w:t>
      </w:r>
      <w:r>
        <w:t>4</w:t>
      </w:r>
      <w:r w:rsidRPr="00DC378C">
        <w:t>-</w:t>
      </w:r>
      <w:r>
        <w:t>х</w:t>
      </w:r>
      <w:r w:rsidRPr="00DC378C">
        <w:t xml:space="preserve"> балльной шкале и подписью руководителя;</w:t>
      </w:r>
    </w:p>
    <w:p w:rsidR="00751402" w:rsidRDefault="00751402" w:rsidP="00751402">
      <w:pPr>
        <w:pStyle w:val="a"/>
      </w:pPr>
      <w:r w:rsidRPr="00DC378C">
        <w:lastRenderedPageBreak/>
        <w:t>презентацию</w:t>
      </w:r>
      <w:r>
        <w:t xml:space="preserve"> в электронном виде</w:t>
      </w:r>
      <w:r w:rsidRPr="00DC378C">
        <w:t xml:space="preserve">, которая будет сопровождать его выступление на </w:t>
      </w:r>
      <w:proofErr w:type="spellStart"/>
      <w:r w:rsidRPr="00DC378C">
        <w:t>госзащит</w:t>
      </w:r>
      <w:r>
        <w:t>е</w:t>
      </w:r>
      <w:proofErr w:type="spellEnd"/>
      <w:r>
        <w:t>.</w:t>
      </w:r>
    </w:p>
    <w:p w:rsidR="00751402" w:rsidRPr="009F3189" w:rsidRDefault="00751402" w:rsidP="00751402">
      <w:r>
        <w:t>Комиссия п</w:t>
      </w:r>
      <w:r w:rsidRPr="00DC378C">
        <w:t>роверя</w:t>
      </w:r>
      <w:r>
        <w:t>ет</w:t>
      </w:r>
      <w:r w:rsidRPr="00DC378C">
        <w:t xml:space="preserve"> формулировк</w:t>
      </w:r>
      <w:r>
        <w:t>у</w:t>
      </w:r>
      <w:r w:rsidRPr="00DC378C">
        <w:t xml:space="preserve"> тем</w:t>
      </w:r>
      <w:r>
        <w:t>ы</w:t>
      </w:r>
      <w:r w:rsidRPr="00DC378C">
        <w:t xml:space="preserve"> </w:t>
      </w:r>
      <w:r>
        <w:t xml:space="preserve">ВКР на </w:t>
      </w:r>
      <w:r w:rsidRPr="00DC378C">
        <w:t xml:space="preserve">соответствие </w:t>
      </w:r>
      <w:r>
        <w:t>утвержденной теме</w:t>
      </w:r>
      <w:r w:rsidRPr="00DC378C">
        <w:t>, а также</w:t>
      </w:r>
      <w:r>
        <w:t xml:space="preserve"> </w:t>
      </w:r>
      <w:r w:rsidRPr="00DC378C">
        <w:t xml:space="preserve">соответствие содержания работы теме </w:t>
      </w:r>
      <w:r>
        <w:t>ВКР.</w:t>
      </w:r>
    </w:p>
    <w:p w:rsidR="00751402" w:rsidRPr="0076428D" w:rsidRDefault="00751402" w:rsidP="00751402">
      <w:r w:rsidRPr="0076428D">
        <w:t xml:space="preserve">При </w:t>
      </w:r>
      <w:r w:rsidR="00360C6C">
        <w:t>допуске</w:t>
      </w:r>
      <w:r w:rsidRPr="0076428D">
        <w:t xml:space="preserve"> </w:t>
      </w:r>
      <w:r w:rsidR="00360C6C">
        <w:t xml:space="preserve">студента к </w:t>
      </w:r>
      <w:r w:rsidRPr="0076428D">
        <w:t>защит</w:t>
      </w:r>
      <w:r w:rsidR="00360C6C">
        <w:t>е</w:t>
      </w:r>
      <w:r w:rsidRPr="0076428D">
        <w:t xml:space="preserve"> учитывается:</w:t>
      </w:r>
    </w:p>
    <w:p w:rsidR="00751402" w:rsidRDefault="00751402" w:rsidP="00751402">
      <w:pPr>
        <w:pStyle w:val="a"/>
      </w:pPr>
      <w:r w:rsidRPr="0076428D">
        <w:t xml:space="preserve">качество выполнения </w:t>
      </w:r>
      <w:r>
        <w:t>пояснительной записки</w:t>
      </w:r>
      <w:r w:rsidRPr="0076428D">
        <w:t xml:space="preserve"> </w:t>
      </w:r>
      <w:r>
        <w:t>ВКР</w:t>
      </w:r>
      <w:r w:rsidRPr="0076428D">
        <w:t>;</w:t>
      </w:r>
    </w:p>
    <w:p w:rsidR="00751402" w:rsidRPr="0076428D" w:rsidRDefault="00751402" w:rsidP="00751402">
      <w:pPr>
        <w:pStyle w:val="a"/>
      </w:pPr>
      <w:r>
        <w:t>качество представленной презентации ВКР;</w:t>
      </w:r>
    </w:p>
    <w:p w:rsidR="00751402" w:rsidRPr="0076428D" w:rsidRDefault="00751402" w:rsidP="00751402">
      <w:pPr>
        <w:pStyle w:val="a"/>
      </w:pPr>
      <w:r w:rsidRPr="0076428D">
        <w:t>качество предоставленного программно-технического средства;</w:t>
      </w:r>
    </w:p>
    <w:p w:rsidR="00751402" w:rsidRPr="0076428D" w:rsidRDefault="00751402" w:rsidP="00751402">
      <w:pPr>
        <w:pStyle w:val="a"/>
      </w:pPr>
      <w:r w:rsidRPr="0076428D">
        <w:t>ответы на вопросы комиссии;</w:t>
      </w:r>
    </w:p>
    <w:p w:rsidR="00751402" w:rsidRDefault="00751402" w:rsidP="00751402">
      <w:pPr>
        <w:pStyle w:val="a"/>
      </w:pPr>
      <w:r>
        <w:t>оценка</w:t>
      </w:r>
      <w:r w:rsidRPr="0076428D">
        <w:t xml:space="preserve"> руководителя</w:t>
      </w:r>
      <w:r>
        <w:t xml:space="preserve"> ВКР</w:t>
      </w:r>
      <w:r w:rsidRPr="0076428D">
        <w:t>.</w:t>
      </w:r>
    </w:p>
    <w:p w:rsidR="00751402" w:rsidRDefault="00751402" w:rsidP="00751402">
      <w:r>
        <w:t xml:space="preserve">Для проведения предварительной защиты распоряжением заведующего назначается комиссия. Обучающийся </w:t>
      </w:r>
      <w:r w:rsidR="00360C6C">
        <w:t xml:space="preserve">и </w:t>
      </w:r>
      <w:r>
        <w:t xml:space="preserve">его </w:t>
      </w:r>
      <w:r w:rsidRPr="00E11A40">
        <w:t>руководитель</w:t>
      </w:r>
      <w:r>
        <w:t xml:space="preserve"> обязаны участвовать в процедуре предварительной защиты. Также в предварительной защите</w:t>
      </w:r>
      <w:r w:rsidRPr="00E11A40">
        <w:t xml:space="preserve"> </w:t>
      </w:r>
      <w:r>
        <w:t>могут принимать участие преподаватели</w:t>
      </w:r>
      <w:r w:rsidRPr="00E11A40">
        <w:t xml:space="preserve"> кафедры. Обсуждение</w:t>
      </w:r>
      <w:r>
        <w:t xml:space="preserve"> работы</w:t>
      </w:r>
      <w:r w:rsidRPr="00E11A40">
        <w:t xml:space="preserve"> начинается с доклада обучающегося. </w:t>
      </w:r>
      <w:r w:rsidR="00EF5E9C">
        <w:t>Затем члены комиссии и все участвующие в предзащите преподаватели</w:t>
      </w:r>
      <w:r w:rsidR="00EF5E9C" w:rsidRPr="00E11A40">
        <w:t xml:space="preserve"> кафедры</w:t>
      </w:r>
      <w:r w:rsidR="00EF5E9C">
        <w:t xml:space="preserve"> задают </w:t>
      </w:r>
      <w:r w:rsidR="00EF5E9C" w:rsidRPr="00E11A40">
        <w:t>вопросы, на которые обучающийся даёт ответы.</w:t>
      </w:r>
      <w:r w:rsidR="00EF5E9C">
        <w:t xml:space="preserve"> </w:t>
      </w:r>
      <w:r w:rsidRPr="00E11A40">
        <w:t xml:space="preserve">Затем предоставляется слово руководителю, который даёт общую характеристику работе обучающегося: процессу </w:t>
      </w:r>
      <w:r>
        <w:t>подготовки</w:t>
      </w:r>
      <w:r w:rsidRPr="00E11A40">
        <w:t xml:space="preserve"> работы обучающимся, отношени</w:t>
      </w:r>
      <w:r>
        <w:t>ю</w:t>
      </w:r>
      <w:r w:rsidRPr="00E11A40">
        <w:t xml:space="preserve"> обучающегося к рекомендациям руководителя, формулированию выводов и предложений, самостоятельности написания и т.п.</w:t>
      </w:r>
      <w:r>
        <w:t xml:space="preserve"> В конце своего выступления, научный руководитель</w:t>
      </w:r>
      <w:r w:rsidRPr="00E11A40">
        <w:t xml:space="preserve"> </w:t>
      </w:r>
      <w:r>
        <w:t xml:space="preserve">дает </w:t>
      </w:r>
      <w:r w:rsidRPr="00E11A40">
        <w:t>рекомендации по доработке</w:t>
      </w:r>
      <w:r>
        <w:t xml:space="preserve"> представленной работы</w:t>
      </w:r>
      <w:r w:rsidRPr="00E11A40">
        <w:t xml:space="preserve">. </w:t>
      </w:r>
      <w:r>
        <w:t>После этого члены комиссии и все участвующие в предзащите преподаватели</w:t>
      </w:r>
      <w:r w:rsidRPr="00E11A40">
        <w:t xml:space="preserve"> кафедры</w:t>
      </w:r>
      <w:r>
        <w:t xml:space="preserve"> могут задать </w:t>
      </w:r>
      <w:r w:rsidRPr="00E11A40">
        <w:t xml:space="preserve">уточняющие вопросы, на которые обучающийся даёт ответы. </w:t>
      </w:r>
      <w:r w:rsidR="00EF5E9C">
        <w:t xml:space="preserve">Комиссия делает </w:t>
      </w:r>
      <w:r w:rsidR="00EF5E9C" w:rsidRPr="00EF5E9C">
        <w:t>заключение о возможности допуска к защите</w:t>
      </w:r>
      <w:r w:rsidR="00EF5E9C">
        <w:t>.</w:t>
      </w:r>
    </w:p>
    <w:p w:rsidR="00751402" w:rsidRPr="00E11A40" w:rsidRDefault="00751402" w:rsidP="00751402">
      <w:r>
        <w:t>О</w:t>
      </w:r>
      <w:r w:rsidRPr="00E11A40">
        <w:t>бучающ</w:t>
      </w:r>
      <w:r>
        <w:t>ийся</w:t>
      </w:r>
      <w:r w:rsidRPr="00E11A40">
        <w:t xml:space="preserve"> устран</w:t>
      </w:r>
      <w:r>
        <w:t>яет</w:t>
      </w:r>
      <w:r w:rsidRPr="00E11A40">
        <w:t xml:space="preserve"> </w:t>
      </w:r>
      <w:r w:rsidR="00AC2003">
        <w:t xml:space="preserve">полученные </w:t>
      </w:r>
      <w:r w:rsidRPr="00E11A40">
        <w:t>замечания.</w:t>
      </w:r>
    </w:p>
    <w:p w:rsidR="00751402" w:rsidRDefault="00751402" w:rsidP="00751402">
      <w:r>
        <w:lastRenderedPageBreak/>
        <w:t xml:space="preserve">Законченная пояснительная записка, сшитая с твердой обложкой либо брошюрованная на пружину, представляется на подпись руководителю. </w:t>
      </w:r>
    </w:p>
    <w:p w:rsidR="00751402" w:rsidRDefault="00751402" w:rsidP="00751402">
      <w:r>
        <w:t xml:space="preserve">Текст ВКР направляется </w:t>
      </w:r>
      <w:proofErr w:type="spellStart"/>
      <w:r>
        <w:t>нормоконтролеру</w:t>
      </w:r>
      <w:proofErr w:type="spellEnd"/>
      <w:r>
        <w:t xml:space="preserve"> после получения подписи руководителя.</w:t>
      </w:r>
    </w:p>
    <w:p w:rsidR="00751402" w:rsidRDefault="00751402" w:rsidP="00751402">
      <w:proofErr w:type="spellStart"/>
      <w:r w:rsidRPr="005F3AC4">
        <w:t>Нормоконтролю</w:t>
      </w:r>
      <w:proofErr w:type="spellEnd"/>
      <w:r w:rsidRPr="006E656C">
        <w:t xml:space="preserve"> подлежат все </w:t>
      </w:r>
      <w:r>
        <w:t xml:space="preserve">разработанные </w:t>
      </w:r>
      <w:r w:rsidRPr="006E656C">
        <w:t xml:space="preserve">документы. </w:t>
      </w:r>
      <w:r>
        <w:t xml:space="preserve">Изменения пояснительной записки ВКР и других, заверенных </w:t>
      </w:r>
      <w:proofErr w:type="spellStart"/>
      <w:r>
        <w:t>нормоконтролёром</w:t>
      </w:r>
      <w:proofErr w:type="spellEnd"/>
      <w:r>
        <w:t xml:space="preserve"> документов, не допускается</w:t>
      </w:r>
      <w:r w:rsidR="00160AEC">
        <w:t xml:space="preserve"> (за исключением изъятия </w:t>
      </w:r>
      <w:r w:rsidR="002B7D51">
        <w:t xml:space="preserve">материала, </w:t>
      </w:r>
      <w:r w:rsidR="00160AEC">
        <w:t>составляющего коммерческую тайну</w:t>
      </w:r>
      <w:r w:rsidR="002B7D51">
        <w:t>,</w:t>
      </w:r>
      <w:r w:rsidR="00160AEC">
        <w:t xml:space="preserve"> после защиты)</w:t>
      </w:r>
      <w:r>
        <w:t>.</w:t>
      </w:r>
    </w:p>
    <w:p w:rsidR="003B2D27" w:rsidRDefault="003B2D27" w:rsidP="003B2D27">
      <w:r w:rsidRPr="00E11A40">
        <w:t xml:space="preserve">Перед защитой </w:t>
      </w:r>
      <w:r>
        <w:t>ВКР</w:t>
      </w:r>
      <w:r w:rsidRPr="00E11A40">
        <w:t xml:space="preserve"> заведующ</w:t>
      </w:r>
      <w:r w:rsidR="0074447B">
        <w:t>ий</w:t>
      </w:r>
      <w:r w:rsidRPr="00E11A40">
        <w:t xml:space="preserve"> кафедрой </w:t>
      </w:r>
      <w:r w:rsidR="0074447B">
        <w:t>подписывает пояснительные</w:t>
      </w:r>
      <w:r w:rsidRPr="00E11A40">
        <w:t xml:space="preserve"> записки</w:t>
      </w:r>
      <w:r w:rsidR="0074447B">
        <w:t xml:space="preserve"> ВКР</w:t>
      </w:r>
      <w:r w:rsidRPr="00E11A40">
        <w:t>.</w:t>
      </w:r>
    </w:p>
    <w:p w:rsidR="001C689A" w:rsidRDefault="001C689A" w:rsidP="003B2D27">
      <w:r>
        <w:t xml:space="preserve">При </w:t>
      </w:r>
      <w:r w:rsidRPr="00E11A40">
        <w:t>прин</w:t>
      </w:r>
      <w:r>
        <w:t>ятии результатов ВКР</w:t>
      </w:r>
      <w:r w:rsidRPr="00E11A40">
        <w:t xml:space="preserve"> к внедрению может быть представлена справка о внедрении (использовании) результатов </w:t>
      </w:r>
      <w:r>
        <w:t>ВКР</w:t>
      </w:r>
      <w:r w:rsidRPr="00E11A40">
        <w:t>.</w:t>
      </w:r>
    </w:p>
    <w:p w:rsidR="00751402" w:rsidRPr="000726AF" w:rsidRDefault="00751402" w:rsidP="00751402">
      <w:pPr>
        <w:pStyle w:val="2"/>
        <w:numPr>
          <w:ilvl w:val="1"/>
          <w:numId w:val="40"/>
        </w:numPr>
        <w:jc w:val="left"/>
      </w:pPr>
      <w:bookmarkStart w:id="6" w:name="_Toc1646815"/>
      <w:r>
        <w:t>Подготовка отзыва научного руководителя</w:t>
      </w:r>
      <w:bookmarkEnd w:id="6"/>
    </w:p>
    <w:p w:rsidR="00751402" w:rsidRDefault="00751402" w:rsidP="00751402">
      <w:r w:rsidRPr="001D06EC">
        <w:t>Обязательным условием допуска к защите является наличие отзыва руководителя</w:t>
      </w:r>
      <w:r>
        <w:t xml:space="preserve"> ВКР</w:t>
      </w:r>
      <w:r w:rsidRPr="001D06EC">
        <w:t>.</w:t>
      </w:r>
      <w:r w:rsidR="00AC2003">
        <w:t xml:space="preserve"> </w:t>
      </w:r>
      <w:r w:rsidRPr="001D06EC">
        <w:t xml:space="preserve">Руководитель </w:t>
      </w:r>
      <w:r>
        <w:t>ВКР</w:t>
      </w:r>
      <w:r w:rsidRPr="001D06EC">
        <w:t xml:space="preserve"> </w:t>
      </w:r>
      <w:r w:rsidR="001C689A">
        <w:t xml:space="preserve">до защиты </w:t>
      </w:r>
      <w:r w:rsidRPr="001D06EC">
        <w:t xml:space="preserve">представляет </w:t>
      </w:r>
      <w:r w:rsidR="001C689A">
        <w:t xml:space="preserve">секретарю ГЭК </w:t>
      </w:r>
      <w:r w:rsidRPr="001D06EC">
        <w:t xml:space="preserve">письменный отзыв о работе обучающегося в период подготовки </w:t>
      </w:r>
      <w:r>
        <w:t>ВКР</w:t>
      </w:r>
      <w:r w:rsidRPr="001D06EC">
        <w:t>.</w:t>
      </w:r>
      <w:r>
        <w:t xml:space="preserve"> Пример отзыва научного руководителя представлен в приложении 1.</w:t>
      </w:r>
    </w:p>
    <w:p w:rsidR="00751402" w:rsidRDefault="00751402" w:rsidP="00751402">
      <w:r w:rsidRPr="001D06EC">
        <w:t>В отзыве должны быть указаны:</w:t>
      </w:r>
    </w:p>
    <w:p w:rsidR="00751402" w:rsidRDefault="00751402" w:rsidP="00751402">
      <w:pPr>
        <w:pStyle w:val="a"/>
      </w:pPr>
      <w:r w:rsidRPr="001D06EC">
        <w:t xml:space="preserve">характеристика работы обучающегося в период подготовки </w:t>
      </w:r>
      <w:r>
        <w:t>ВКР, включая</w:t>
      </w:r>
      <w:r w:rsidRPr="001D06EC">
        <w:t xml:space="preserve"> степень самостоятельности, умение обучающегося организовывать свой труд, наличие публикаций и выступлений на конференциях и т.д.;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>отмеченные достоинства</w:t>
      </w:r>
      <w:r w:rsidR="00CB3CE6">
        <w:rPr>
          <w:szCs w:val="28"/>
        </w:rPr>
        <w:t xml:space="preserve"> и недостатки</w:t>
      </w:r>
      <w:r w:rsidRPr="001D06EC">
        <w:rPr>
          <w:szCs w:val="28"/>
        </w:rPr>
        <w:t>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>заключение о возможности допуска к защите</w:t>
      </w:r>
      <w:r w:rsidR="001C689A">
        <w:rPr>
          <w:szCs w:val="28"/>
        </w:rPr>
        <w:t>,</w:t>
      </w:r>
      <w:r w:rsidRPr="001D06EC">
        <w:rPr>
          <w:szCs w:val="28"/>
        </w:rPr>
        <w:t xml:space="preserve"> рекомендуемая оценка</w:t>
      </w:r>
      <w:r w:rsidR="001C689A">
        <w:rPr>
          <w:szCs w:val="28"/>
        </w:rPr>
        <w:t xml:space="preserve"> и возможность присвоения квалификации</w:t>
      </w:r>
      <w:r w:rsidRPr="001D06EC">
        <w:rPr>
          <w:szCs w:val="28"/>
        </w:rPr>
        <w:t>.</w:t>
      </w:r>
    </w:p>
    <w:p w:rsidR="00751402" w:rsidRDefault="00751402" w:rsidP="00751402">
      <w:pPr>
        <w:rPr>
          <w:szCs w:val="28"/>
        </w:rPr>
      </w:pPr>
      <w:r w:rsidRPr="001D06EC">
        <w:rPr>
          <w:szCs w:val="28"/>
        </w:rPr>
        <w:t xml:space="preserve">В </w:t>
      </w:r>
      <w:r w:rsidRPr="007C37A6">
        <w:t>отзыве</w:t>
      </w:r>
      <w:r w:rsidRPr="001D06EC">
        <w:rPr>
          <w:szCs w:val="28"/>
        </w:rPr>
        <w:t xml:space="preserve"> дополнительно могут быть указаны:</w:t>
      </w:r>
    </w:p>
    <w:p w:rsidR="001C689A" w:rsidRDefault="001C689A" w:rsidP="00751402">
      <w:pPr>
        <w:pStyle w:val="a"/>
        <w:rPr>
          <w:szCs w:val="28"/>
        </w:rPr>
      </w:pPr>
      <w:r>
        <w:rPr>
          <w:szCs w:val="28"/>
        </w:rPr>
        <w:lastRenderedPageBreak/>
        <w:t>соответствие компетенциям</w:t>
      </w:r>
      <w:r>
        <w:rPr>
          <w:szCs w:val="28"/>
          <w:lang w:val="en-US"/>
        </w:rPr>
        <w:t>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>достигнута ли цель работы;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 xml:space="preserve">насколько хорошо </w:t>
      </w:r>
      <w:r>
        <w:rPr>
          <w:szCs w:val="28"/>
        </w:rPr>
        <w:t>студенту</w:t>
      </w:r>
      <w:r w:rsidRPr="001D06EC">
        <w:rPr>
          <w:szCs w:val="28"/>
        </w:rPr>
        <w:t xml:space="preserve"> удалось решить поставленные задачи;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>насколько полно использован фактический материал и информационные источники (в т</w:t>
      </w:r>
      <w:r w:rsidR="009F1C62">
        <w:rPr>
          <w:szCs w:val="28"/>
        </w:rPr>
        <w:t>.</w:t>
      </w:r>
      <w:r w:rsidRPr="001D06EC">
        <w:rPr>
          <w:szCs w:val="28"/>
        </w:rPr>
        <w:t>ч</w:t>
      </w:r>
      <w:r w:rsidR="009F1C62">
        <w:rPr>
          <w:szCs w:val="28"/>
        </w:rPr>
        <w:t>.</w:t>
      </w:r>
      <w:r w:rsidRPr="001D06EC">
        <w:rPr>
          <w:szCs w:val="28"/>
        </w:rPr>
        <w:t xml:space="preserve"> и литературные);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>какие аспекты темы раскрыты наиболее удачно;</w:t>
      </w:r>
    </w:p>
    <w:p w:rsidR="00751402" w:rsidRDefault="00751402" w:rsidP="00751402">
      <w:pPr>
        <w:pStyle w:val="a"/>
        <w:rPr>
          <w:szCs w:val="28"/>
        </w:rPr>
      </w:pPr>
      <w:r w:rsidRPr="001D06EC">
        <w:rPr>
          <w:szCs w:val="28"/>
        </w:rPr>
        <w:t>насколько обоснованы выводы и какова практическая ценность.</w:t>
      </w:r>
    </w:p>
    <w:p w:rsidR="00751402" w:rsidRDefault="00751402" w:rsidP="00751402">
      <w:r w:rsidRPr="001D06EC">
        <w:t xml:space="preserve">В отзыве указывается, что работа была проверена на заимствования с помощью системы </w:t>
      </w:r>
      <w:r>
        <w:t>«</w:t>
      </w:r>
      <w:proofErr w:type="spellStart"/>
      <w:r w:rsidRPr="001D06EC">
        <w:t>Антиплагиат</w:t>
      </w:r>
      <w:proofErr w:type="spellEnd"/>
      <w:r>
        <w:t>»</w:t>
      </w:r>
      <w:r w:rsidRPr="001D06EC">
        <w:t xml:space="preserve">, приводится </w:t>
      </w:r>
      <w:r w:rsidR="001C689A" w:rsidRPr="001C689A">
        <w:t>значение полученной оценки</w:t>
      </w:r>
      <w:r w:rsidRPr="001D06EC">
        <w:t xml:space="preserve"> оригинальности работы.</w:t>
      </w:r>
    </w:p>
    <w:p w:rsidR="00751402" w:rsidRDefault="00751402" w:rsidP="00751402">
      <w:r w:rsidRPr="001D06EC">
        <w:t xml:space="preserve">Объем отзыва – не более полутора страниц. Отзыв </w:t>
      </w:r>
      <w:r>
        <w:t>печата</w:t>
      </w:r>
      <w:r w:rsidR="00AC2003">
        <w:t>ется</w:t>
      </w:r>
      <w:r>
        <w:t xml:space="preserve"> </w:t>
      </w:r>
      <w:r w:rsidRPr="001D06EC">
        <w:t xml:space="preserve">на одном листе с двух сторон. </w:t>
      </w:r>
      <w:r>
        <w:t>Руководитель ВКР подписывает о</w:t>
      </w:r>
      <w:r w:rsidRPr="001D06EC">
        <w:t>тзыв</w:t>
      </w:r>
      <w:r>
        <w:t xml:space="preserve">. </w:t>
      </w:r>
      <w:r w:rsidR="00CB3CE6">
        <w:t>О</w:t>
      </w:r>
      <w:r w:rsidRPr="001D06EC">
        <w:t xml:space="preserve">знакомление обучающегося с отзывом </w:t>
      </w:r>
      <w:r w:rsidR="00CB3CE6">
        <w:t xml:space="preserve">обеспечивается </w:t>
      </w:r>
      <w:r w:rsidRPr="001D06EC">
        <w:t>не позднее, чем за 5 календарных дней до защиты посредством фиксации его подписи на отзыве.</w:t>
      </w:r>
    </w:p>
    <w:p w:rsidR="00751402" w:rsidRDefault="00751402" w:rsidP="00751402">
      <w:pPr>
        <w:pStyle w:val="2"/>
        <w:numPr>
          <w:ilvl w:val="1"/>
          <w:numId w:val="40"/>
        </w:numPr>
        <w:jc w:val="left"/>
      </w:pPr>
      <w:bookmarkStart w:id="7" w:name="_Toc1646816"/>
      <w:r>
        <w:t>Подготовка рецензии на ВКР</w:t>
      </w:r>
      <w:bookmarkEnd w:id="7"/>
    </w:p>
    <w:p w:rsidR="00751402" w:rsidRDefault="00751402" w:rsidP="00751402">
      <w:r>
        <w:t xml:space="preserve">Обязательным условием допуска к защите является наличие рецензии на представленную работу. Рецензентами работы бакалавра могут быть </w:t>
      </w:r>
      <w:r w:rsidRPr="00E11A40">
        <w:t xml:space="preserve">высококвалифицированные специалисты </w:t>
      </w:r>
      <w:r w:rsidR="00E833AA">
        <w:t xml:space="preserve">направления </w:t>
      </w:r>
      <w:r w:rsidR="00360C6C">
        <w:t>подготовки</w:t>
      </w:r>
      <w:r w:rsidRPr="00E11A40">
        <w:t>, руководители предприятий, организаций</w:t>
      </w:r>
      <w:r>
        <w:t xml:space="preserve">, а также доценты, профессора и преподаватели других университетов или других подразделений университета. Рецензентами магистерской диссертации </w:t>
      </w:r>
      <w:bookmarkStart w:id="8" w:name="_GoBack"/>
      <w:bookmarkEnd w:id="8"/>
      <w:r>
        <w:t xml:space="preserve">могут быть </w:t>
      </w:r>
      <w:r w:rsidRPr="00E11A40">
        <w:t xml:space="preserve">высококвалифицированные специалисты </w:t>
      </w:r>
      <w:r w:rsidR="00E833AA">
        <w:t xml:space="preserve">направления </w:t>
      </w:r>
      <w:r w:rsidR="00360C6C">
        <w:t>подготовки</w:t>
      </w:r>
      <w:r w:rsidRPr="00E11A40">
        <w:t>, руководители предприятий, организаций</w:t>
      </w:r>
      <w:r>
        <w:t>, а также доценты, профессора и преподаватели других университетов.</w:t>
      </w:r>
    </w:p>
    <w:p w:rsidR="008D4DDE" w:rsidRDefault="00751402" w:rsidP="00751402">
      <w:r w:rsidRPr="00E11A40">
        <w:t xml:space="preserve">В рецензии дается оценка того, насколько выпускнику удалось разрешить задачи </w:t>
      </w:r>
      <w:r>
        <w:t>ВКР</w:t>
      </w:r>
      <w:r w:rsidRPr="00E11A40">
        <w:t xml:space="preserve">, и на основании этого выразить свое мнение о его подготовленности </w:t>
      </w:r>
      <w:r w:rsidRPr="00E11A40">
        <w:lastRenderedPageBreak/>
        <w:t xml:space="preserve">к практической деятельности. В рецензии отражается соответствие заданию на </w:t>
      </w:r>
      <w:r>
        <w:t>ВКР</w:t>
      </w:r>
      <w:r w:rsidRPr="00E11A40">
        <w:t xml:space="preserve">, устанавливается соответствие </w:t>
      </w:r>
      <w:r>
        <w:t>ВКР</w:t>
      </w:r>
      <w:r w:rsidRPr="00E11A40">
        <w:t xml:space="preserve"> современному уровню развития</w:t>
      </w:r>
      <w:r w:rsidR="001C689A">
        <w:t xml:space="preserve"> науки и техники</w:t>
      </w:r>
      <w:r w:rsidRPr="00E11A40">
        <w:t xml:space="preserve">, степень использования опыта и данных передовых предприятий и организаций </w:t>
      </w:r>
      <w:proofErr w:type="spellStart"/>
      <w:r w:rsidR="00E833AA">
        <w:t>ИТ-области</w:t>
      </w:r>
      <w:proofErr w:type="spellEnd"/>
      <w:r w:rsidRPr="00E11A40">
        <w:t xml:space="preserve"> и новейших достижений, материалов отечественной и иностранной информационной базы, в т</w:t>
      </w:r>
      <w:r w:rsidR="009F1C62">
        <w:t>.</w:t>
      </w:r>
      <w:r w:rsidRPr="00E11A40">
        <w:t>ч</w:t>
      </w:r>
      <w:r w:rsidR="009F1C62">
        <w:t>.</w:t>
      </w:r>
      <w:r w:rsidRPr="00E11A40">
        <w:t xml:space="preserve"> литературной. Отдельно оценивается оригинальность решений, качество и тщательность выполнения </w:t>
      </w:r>
      <w:r>
        <w:t>ВКР.</w:t>
      </w:r>
      <w:r w:rsidRPr="00E11A40">
        <w:t xml:space="preserve"> Обязательно отмечаются выявленные грубые ошибки в работе, если таковые имеются. В рецензии желательно указывать спорные и недостаточно обоснованные вопросы, по которым возможны и другие решения. Эти вопросы обсуждаются на заседании ГЭК при защите </w:t>
      </w:r>
      <w:r>
        <w:t>ВКР</w:t>
      </w:r>
      <w:r w:rsidRPr="00E11A40">
        <w:t xml:space="preserve"> и способствуют выявлению уровня знаний и способностей выпускника.</w:t>
      </w:r>
      <w:r w:rsidR="00AC2003">
        <w:t xml:space="preserve"> Пример рецензии в приложении 2.</w:t>
      </w:r>
    </w:p>
    <w:p w:rsidR="008D4DDE" w:rsidRDefault="008D4DDE" w:rsidP="008D4DDE">
      <w:r w:rsidRPr="00E11A40">
        <w:t>Рецензия должна содержать ответы на следующие вопросы:</w:t>
      </w:r>
    </w:p>
    <w:p w:rsidR="008D4DDE" w:rsidRDefault="008D4DDE" w:rsidP="008D4DDE">
      <w:pPr>
        <w:pStyle w:val="a"/>
      </w:pPr>
      <w:r w:rsidRPr="00E11A40">
        <w:t xml:space="preserve">актуальность работы; </w:t>
      </w:r>
    </w:p>
    <w:p w:rsidR="008D4DDE" w:rsidRDefault="008D4DDE" w:rsidP="008D4DDE">
      <w:pPr>
        <w:pStyle w:val="a"/>
      </w:pPr>
      <w:r w:rsidRPr="00E11A40">
        <w:t xml:space="preserve">соответствие содержания работы заданию; </w:t>
      </w:r>
    </w:p>
    <w:p w:rsidR="008D4DDE" w:rsidRDefault="008D4DDE" w:rsidP="008D4DDE">
      <w:pPr>
        <w:pStyle w:val="a"/>
      </w:pPr>
      <w:r w:rsidRPr="00E11A40">
        <w:t xml:space="preserve">логичность и последовательность изложения материала; </w:t>
      </w:r>
    </w:p>
    <w:p w:rsidR="008D4DDE" w:rsidRDefault="008D4DDE" w:rsidP="008D4DDE">
      <w:pPr>
        <w:pStyle w:val="a"/>
      </w:pPr>
      <w:r w:rsidRPr="00E11A40">
        <w:t xml:space="preserve">полнота раскрытия темы, достижение цели и решения задач; </w:t>
      </w:r>
    </w:p>
    <w:p w:rsidR="008D4DDE" w:rsidRDefault="008D4DDE" w:rsidP="008D4DDE">
      <w:pPr>
        <w:pStyle w:val="a"/>
      </w:pPr>
      <w:r w:rsidRPr="00E11A40">
        <w:t xml:space="preserve">достоверность фактического материала, обоснованность выводов, практическая значимость, внедрение результатов; </w:t>
      </w:r>
    </w:p>
    <w:p w:rsidR="008D4DDE" w:rsidRDefault="008D4DDE" w:rsidP="008D4DDE">
      <w:pPr>
        <w:pStyle w:val="a"/>
      </w:pPr>
      <w:r w:rsidRPr="00E11A40">
        <w:t xml:space="preserve">конкретные замечания по содержанию, выводам, оформлению работы; </w:t>
      </w:r>
    </w:p>
    <w:p w:rsidR="008D4DDE" w:rsidRDefault="008D4DDE" w:rsidP="008D4DDE">
      <w:pPr>
        <w:pStyle w:val="a"/>
      </w:pPr>
      <w:r w:rsidRPr="00E11A40">
        <w:t xml:space="preserve">констатация подготовленности автора, как </w:t>
      </w:r>
      <w:r w:rsidR="001C689A">
        <w:t>подготовленного профессионала (специалиста)</w:t>
      </w:r>
      <w:r w:rsidRPr="00E11A40">
        <w:t xml:space="preserve">; </w:t>
      </w:r>
    </w:p>
    <w:p w:rsidR="008D4DDE" w:rsidRDefault="008D4DDE" w:rsidP="008D4DDE">
      <w:pPr>
        <w:pStyle w:val="a"/>
      </w:pPr>
      <w:r w:rsidRPr="00E11A40">
        <w:t xml:space="preserve">оценка работы по четырех бальной системе. </w:t>
      </w:r>
    </w:p>
    <w:p w:rsidR="008D4DDE" w:rsidRDefault="008D4DDE" w:rsidP="008D4DDE">
      <w:r w:rsidRPr="00E11A40">
        <w:t>Рецензия подписывается рецензентом с указанием Ф., И., О., ученого звания, ученой степени, места работы и занимаемой должности, даты составления рецензии. Подпись заверяется печатью</w:t>
      </w:r>
      <w:r>
        <w:t xml:space="preserve"> (не требуется для работающих в </w:t>
      </w:r>
      <w:r w:rsidRPr="00951F4E">
        <w:t>ФГАОУ ВО «</w:t>
      </w:r>
      <w:proofErr w:type="spellStart"/>
      <w:r w:rsidRPr="00951F4E">
        <w:t>ЮУрГУ</w:t>
      </w:r>
      <w:proofErr w:type="spellEnd"/>
      <w:r w:rsidRPr="00951F4E">
        <w:t xml:space="preserve"> (НИУ)»</w:t>
      </w:r>
      <w:r>
        <w:t>)</w:t>
      </w:r>
      <w:r w:rsidRPr="00E11A40">
        <w:t xml:space="preserve">. </w:t>
      </w:r>
    </w:p>
    <w:p w:rsidR="00FC6773" w:rsidRPr="000726AF" w:rsidRDefault="00FC6773" w:rsidP="000D11AA">
      <w:pPr>
        <w:pStyle w:val="2"/>
        <w:numPr>
          <w:ilvl w:val="1"/>
          <w:numId w:val="40"/>
        </w:numPr>
        <w:jc w:val="left"/>
      </w:pPr>
      <w:bookmarkStart w:id="9" w:name="_Toc1646817"/>
      <w:r>
        <w:lastRenderedPageBreak/>
        <w:t>Требования к</w:t>
      </w:r>
      <w:r w:rsidR="000D11AA">
        <w:t xml:space="preserve"> </w:t>
      </w:r>
      <w:r>
        <w:t>презентации</w:t>
      </w:r>
      <w:r w:rsidR="00275E26">
        <w:t xml:space="preserve"> и в</w:t>
      </w:r>
      <w:r w:rsidR="00275E26" w:rsidRPr="000D11AA">
        <w:t>ыступлени</w:t>
      </w:r>
      <w:r w:rsidR="00275E26">
        <w:t>ю</w:t>
      </w:r>
      <w:r w:rsidR="00275E26" w:rsidRPr="000D11AA">
        <w:t xml:space="preserve"> на</w:t>
      </w:r>
      <w:r w:rsidR="008D4DDE">
        <w:t> </w:t>
      </w:r>
      <w:r w:rsidR="00275E26" w:rsidRPr="000D11AA">
        <w:t xml:space="preserve">защите </w:t>
      </w:r>
      <w:r>
        <w:t>ВКР</w:t>
      </w:r>
      <w:bookmarkEnd w:id="9"/>
    </w:p>
    <w:p w:rsidR="000D11AA" w:rsidRDefault="000D11AA" w:rsidP="000D11AA">
      <w:r>
        <w:t xml:space="preserve">Выступление на предзащите и защите ВКР должно сопровождаться электронной презентацией. </w:t>
      </w:r>
      <w:r w:rsidRPr="00E11A40">
        <w:t xml:space="preserve">В </w:t>
      </w:r>
      <w:r>
        <w:t>презентации</w:t>
      </w:r>
      <w:r w:rsidRPr="00E11A40">
        <w:t xml:space="preserve"> должны быть отражены:</w:t>
      </w:r>
    </w:p>
    <w:p w:rsidR="000D11AA" w:rsidRPr="00E11A40" w:rsidRDefault="000D11AA" w:rsidP="000D11AA">
      <w:pPr>
        <w:pStyle w:val="a"/>
      </w:pPr>
      <w:r w:rsidRPr="00E11A40">
        <w:t>актуальность выбранной темы, цель и задачи работы;</w:t>
      </w:r>
    </w:p>
    <w:p w:rsidR="000D11AA" w:rsidRDefault="000D11AA" w:rsidP="000D11AA">
      <w:pPr>
        <w:pStyle w:val="a"/>
      </w:pPr>
      <w:r w:rsidRPr="00E11A40">
        <w:t>сравнение с лучшими мировыми и отечественными достижениями</w:t>
      </w:r>
      <w:r w:rsidR="0074447B">
        <w:t>, другими известными аналогами</w:t>
      </w:r>
      <w:r w:rsidRPr="00E11A40">
        <w:t xml:space="preserve"> в данной области;</w:t>
      </w:r>
    </w:p>
    <w:p w:rsidR="000D11AA" w:rsidRDefault="000D11AA" w:rsidP="000D11AA">
      <w:pPr>
        <w:pStyle w:val="a"/>
      </w:pPr>
      <w:r w:rsidRPr="00E11A40">
        <w:t>основные положения работы;</w:t>
      </w:r>
    </w:p>
    <w:p w:rsidR="000D11AA" w:rsidRDefault="000D11AA" w:rsidP="000D11AA">
      <w:pPr>
        <w:pStyle w:val="a"/>
      </w:pPr>
      <w:r w:rsidRPr="00E11A40">
        <w:t>практические результаты и их значимость</w:t>
      </w:r>
      <w:r w:rsidRPr="000D11AA">
        <w:t>;</w:t>
      </w:r>
    </w:p>
    <w:p w:rsidR="000D11AA" w:rsidRDefault="000D11AA" w:rsidP="000D11AA">
      <w:pPr>
        <w:pStyle w:val="a"/>
      </w:pPr>
      <w:r>
        <w:t>акты внедрения, публикации, выступления на конференциях</w:t>
      </w:r>
      <w:r w:rsidR="00C4553C">
        <w:t xml:space="preserve"> автора ВКР</w:t>
      </w:r>
      <w:r>
        <w:t xml:space="preserve"> и другие документальные подтверждения результатов работы;</w:t>
      </w:r>
    </w:p>
    <w:p w:rsidR="000D11AA" w:rsidRDefault="000D11AA" w:rsidP="000D11AA">
      <w:pPr>
        <w:pStyle w:val="a"/>
      </w:pPr>
      <w:r>
        <w:t>выводы по проведенной работе.</w:t>
      </w:r>
    </w:p>
    <w:p w:rsidR="000D11AA" w:rsidRPr="00330DBC" w:rsidRDefault="000D11AA" w:rsidP="00330DBC">
      <w:r w:rsidRPr="000D11AA">
        <w:t xml:space="preserve">Текст и цифровой материал на слайдах должны легко читаться с </w:t>
      </w:r>
      <w:r w:rsidR="0074447B">
        <w:t xml:space="preserve">экрана на </w:t>
      </w:r>
      <w:r w:rsidRPr="000D11AA">
        <w:t>расстояни</w:t>
      </w:r>
      <w:r w:rsidR="0074447B">
        <w:t>и</w:t>
      </w:r>
      <w:r w:rsidRPr="000D11AA">
        <w:t xml:space="preserve"> 4</w:t>
      </w:r>
      <w:r w:rsidR="0030088B">
        <w:t>-</w:t>
      </w:r>
      <w:r w:rsidRPr="000D11AA">
        <w:t>5 метров.</w:t>
      </w:r>
      <w:r>
        <w:t xml:space="preserve"> Рекомендуемый размер текста на слайдах – не менее 20 пт. Иллюстративный материал, и результаты работ, представленные </w:t>
      </w:r>
      <w:r w:rsidR="00C4553C">
        <w:t>в презентации,</w:t>
      </w:r>
      <w:r>
        <w:t xml:space="preserve"> не должны противоречить результатам, приведенным в пояснительной записке.</w:t>
      </w:r>
      <w:r w:rsidR="00C06A20">
        <w:t xml:space="preserve"> Заголовк</w:t>
      </w:r>
      <w:r w:rsidR="0074447B">
        <w:t xml:space="preserve">и слайдов </w:t>
      </w:r>
      <w:r w:rsidR="00C06A20">
        <w:t>обязател</w:t>
      </w:r>
      <w:r w:rsidR="0074447B">
        <w:t>ь</w:t>
      </w:r>
      <w:r w:rsidR="00C06A20">
        <w:t>н</w:t>
      </w:r>
      <w:r w:rsidR="0074447B">
        <w:t>ы</w:t>
      </w:r>
      <w:r w:rsidR="00C06A20">
        <w:t>.</w:t>
      </w:r>
    </w:p>
    <w:p w:rsidR="00E11A40" w:rsidRDefault="00E11A40" w:rsidP="00310FA6">
      <w:r w:rsidRPr="000D11AA">
        <w:t>Выступление</w:t>
      </w:r>
      <w:r w:rsidR="00330DBC" w:rsidRPr="000D11AA">
        <w:t xml:space="preserve"> на защите ВКР</w:t>
      </w:r>
      <w:r w:rsidRPr="00E11A40">
        <w:t xml:space="preserve"> должно быть рассчитано на </w:t>
      </w:r>
      <w:r w:rsidR="007257CF" w:rsidRPr="00E11A40">
        <w:t>10 мин.</w:t>
      </w:r>
      <w:r w:rsidR="007257CF">
        <w:t xml:space="preserve"> для бакалаврской работы и 15 мин. для магистерской диссертации</w:t>
      </w:r>
      <w:r w:rsidRPr="00E11A40">
        <w:t>.</w:t>
      </w:r>
      <w:r w:rsidR="000D11AA">
        <w:t xml:space="preserve"> Количество слайдов в презентации </w:t>
      </w:r>
      <w:r w:rsidR="00C4553C">
        <w:t>не должно быть более 15 для бакалаврской работы и более 20 для магистерской диссертации. Допускается добавление дополнительных слайдов в конец презентации для их использования при ответа</w:t>
      </w:r>
      <w:r w:rsidR="0030088B">
        <w:t>х на возможные вопросы членов ГЭ</w:t>
      </w:r>
      <w:r w:rsidR="00C4553C">
        <w:t>К.</w:t>
      </w:r>
      <w:r w:rsidR="00C06A20">
        <w:t xml:space="preserve"> </w:t>
      </w:r>
    </w:p>
    <w:p w:rsidR="005B0791" w:rsidRDefault="00C4553C" w:rsidP="00CB3CE6">
      <w:r>
        <w:t xml:space="preserve">При подготовке выступления, рекомендуется </w:t>
      </w:r>
      <w:r w:rsidR="0030088B">
        <w:t xml:space="preserve">большую часть </w:t>
      </w:r>
      <w:r w:rsidR="00E11A40" w:rsidRPr="00E11A40">
        <w:t xml:space="preserve">времени </w:t>
      </w:r>
      <w:r>
        <w:t xml:space="preserve">доклада посвятить </w:t>
      </w:r>
      <w:r w:rsidR="00E11A40" w:rsidRPr="00E11A40">
        <w:t>рассмотрени</w:t>
      </w:r>
      <w:r>
        <w:t>ю</w:t>
      </w:r>
      <w:r w:rsidR="00E11A40" w:rsidRPr="00E11A40">
        <w:t xml:space="preserve"> результато</w:t>
      </w:r>
      <w:r>
        <w:t>в, непосредственно достигнутых выпускником в процессе выполнения ВКР</w:t>
      </w:r>
      <w:r w:rsidR="00E11A40" w:rsidRPr="00E11A40">
        <w:t>.</w:t>
      </w:r>
      <w:r w:rsidR="005B0791">
        <w:br w:type="page"/>
      </w:r>
    </w:p>
    <w:p w:rsidR="00630248" w:rsidRPr="00C20BDB" w:rsidRDefault="00630248" w:rsidP="00630248">
      <w:pPr>
        <w:pStyle w:val="12"/>
        <w:spacing w:line="20" w:lineRule="exact"/>
        <w:rPr>
          <w:rFonts w:ascii="Times New Roman" w:hAnsi="Times New Roman"/>
          <w:sz w:val="28"/>
          <w:szCs w:val="28"/>
        </w:rPr>
      </w:pPr>
    </w:p>
    <w:p w:rsidR="00310FA6" w:rsidRPr="00665C32" w:rsidRDefault="00910164" w:rsidP="00310FA6">
      <w:pPr>
        <w:pStyle w:val="1"/>
      </w:pPr>
      <w:bookmarkStart w:id="10" w:name="_Toc1646818"/>
      <w:r>
        <w:t xml:space="preserve">2. </w:t>
      </w:r>
      <w:r w:rsidR="005D35B3">
        <w:t>ПОРЯДОК ПРОВЕДЕНИЯ ГИА</w:t>
      </w:r>
      <w:bookmarkEnd w:id="10"/>
    </w:p>
    <w:p w:rsidR="00003C7F" w:rsidRDefault="00003C7F" w:rsidP="00310FA6">
      <w:r w:rsidRPr="00003C7F">
        <w:t xml:space="preserve">Программа ГИА, включая требования к </w:t>
      </w:r>
      <w:r w:rsidR="006A08B7">
        <w:t>ВКР</w:t>
      </w:r>
      <w:r w:rsidRPr="00003C7F">
        <w:t xml:space="preserve"> и порядку их выполнения, процедур</w:t>
      </w:r>
      <w:r w:rsidR="0074447B">
        <w:t>а</w:t>
      </w:r>
      <w:r w:rsidRPr="00003C7F">
        <w:t xml:space="preserve"> защиты </w:t>
      </w:r>
      <w:r w:rsidR="006A08B7">
        <w:t>ВКР</w:t>
      </w:r>
      <w:r w:rsidRPr="00003C7F">
        <w:t xml:space="preserve">, а также порядок подачи и рассмотрения апелляций доводятся до сведения обучающихся не позднее, чем за шесть месяцев до начала ГИА путем их размещения </w:t>
      </w:r>
      <w:r w:rsidR="00C44419">
        <w:t xml:space="preserve">на сайте </w:t>
      </w:r>
      <w:r w:rsidR="00473F02">
        <w:t>кафедры</w:t>
      </w:r>
      <w:r w:rsidRPr="00003C7F">
        <w:t>.</w:t>
      </w:r>
    </w:p>
    <w:p w:rsidR="00003C7F" w:rsidRDefault="00003C7F" w:rsidP="00310FA6">
      <w:r w:rsidRPr="00003C7F">
        <w:t>Не позднее, чем за 30 календарных дней до дня проведения первой защиты распоряжением директора школы утверждается расписание защит, в котором указываются даты, время и место проведения защит, которое доводится до сведения обучающихся, председателя и членов ГЭК, секретар</w:t>
      </w:r>
      <w:r w:rsidR="00C44419">
        <w:t>я</w:t>
      </w:r>
      <w:r w:rsidRPr="00003C7F">
        <w:t xml:space="preserve"> ГЭК, руководителей </w:t>
      </w:r>
      <w:r w:rsidR="006A08B7">
        <w:t>ВКР</w:t>
      </w:r>
      <w:r w:rsidRPr="00003C7F">
        <w:t xml:space="preserve"> путем размещения его </w:t>
      </w:r>
      <w:r w:rsidR="00C44419">
        <w:t>на сайте кафедры</w:t>
      </w:r>
      <w:r w:rsidRPr="00003C7F">
        <w:t>.</w:t>
      </w:r>
    </w:p>
    <w:p w:rsidR="00003C7F" w:rsidRDefault="00003C7F" w:rsidP="00310FA6">
      <w:r w:rsidRPr="00003C7F">
        <w:t>Не позднее, чем за 10 календарных дней до фактической первой защиты директор школы издает распоряжение о допуске обучающихся к ГИА.</w:t>
      </w:r>
    </w:p>
    <w:p w:rsidR="00003C7F" w:rsidRDefault="006A08B7" w:rsidP="00310FA6">
      <w:r>
        <w:t>Текст ВКР</w:t>
      </w:r>
      <w:r w:rsidR="00003C7F" w:rsidRPr="00003C7F">
        <w:t>, отзыв</w:t>
      </w:r>
      <w:r w:rsidR="00003C7F">
        <w:t xml:space="preserve">, рецензия </w:t>
      </w:r>
      <w:r w:rsidR="00003C7F" w:rsidRPr="00003C7F">
        <w:t xml:space="preserve">и сопроводительные документы передаются секретарю ГЭК не позднее, чем за </w:t>
      </w:r>
      <w:r w:rsidR="00C44419">
        <w:t>пять</w:t>
      </w:r>
      <w:r w:rsidR="00003C7F" w:rsidRPr="00003C7F">
        <w:t xml:space="preserve"> календарных дн</w:t>
      </w:r>
      <w:r w:rsidR="002B7D51">
        <w:t>ей</w:t>
      </w:r>
      <w:r w:rsidR="00003C7F" w:rsidRPr="00003C7F">
        <w:t xml:space="preserve"> до дня защиты </w:t>
      </w:r>
      <w:r>
        <w:t>ВКР</w:t>
      </w:r>
      <w:r w:rsidR="00003C7F" w:rsidRPr="00003C7F">
        <w:t>.</w:t>
      </w:r>
    </w:p>
    <w:p w:rsidR="007C0053" w:rsidRDefault="00003C7F" w:rsidP="00310FA6">
      <w:r w:rsidRPr="00003C7F">
        <w:t xml:space="preserve">Перед началом защиты </w:t>
      </w:r>
      <w:r w:rsidR="006A08B7">
        <w:t>ВКР</w:t>
      </w:r>
      <w:r w:rsidRPr="00003C7F">
        <w:t xml:space="preserve"> обучающиеся сдают секретарю ГЭК зачетные книжки, заполненные в установленном порядке.</w:t>
      </w:r>
    </w:p>
    <w:p w:rsidR="00003C7F" w:rsidRDefault="00003C7F" w:rsidP="00310FA6">
      <w:r w:rsidRPr="00003C7F">
        <w:t xml:space="preserve">Защита </w:t>
      </w:r>
      <w:r w:rsidR="006A08B7">
        <w:t>ВКР</w:t>
      </w:r>
      <w:r w:rsidRPr="00003C7F">
        <w:t xml:space="preserve"> проводится на открытых заседаниях ГЭК с участием не менее половины её членов. </w:t>
      </w:r>
    </w:p>
    <w:p w:rsidR="00003C7F" w:rsidRDefault="00003C7F" w:rsidP="00310FA6">
      <w:r w:rsidRPr="00003C7F">
        <w:t>Состав ГЭК формируются выпускающей кафедрой, согласовывается с директором школы и утверждается приказом ректора университета не позднее, чем за месяц до даты начала ГИА.</w:t>
      </w:r>
    </w:p>
    <w:p w:rsidR="00003C7F" w:rsidRDefault="00003C7F" w:rsidP="00310FA6">
      <w:r w:rsidRPr="00003C7F">
        <w:t xml:space="preserve">В состав ГЭК входят председатель ГЭК и не менее 4 членов комиссии. Членами ГЭК могут быть ведущие специалисты – представители работодателей или их объединений в соответствующей области профессиональной деятельности и (или) лица, которые относятся к профессорско-преподавательскому составу, и (или) научным работникам университета, других </w:t>
      </w:r>
      <w:r w:rsidRPr="00003C7F">
        <w:lastRenderedPageBreak/>
        <w:t xml:space="preserve">вузов и организаций, и имеющими ученое звание и (или) ученую степень. 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ГЭК), </w:t>
      </w:r>
      <w:r w:rsidR="00C44419" w:rsidRPr="00003C7F">
        <w:t>–</w:t>
      </w:r>
      <w:r w:rsidR="00C44419">
        <w:t xml:space="preserve"> </w:t>
      </w:r>
      <w:r w:rsidRPr="00003C7F">
        <w:t>должна составлять не менее 50% в общем числе лиц ГЭК.</w:t>
      </w:r>
    </w:p>
    <w:p w:rsidR="007257CF" w:rsidRDefault="00360C6C" w:rsidP="00310FA6">
      <w:r>
        <w:t>П</w:t>
      </w:r>
      <w:r w:rsidR="00363990">
        <w:t>редседатель</w:t>
      </w:r>
      <w:r w:rsidR="00003C7F" w:rsidRPr="00003C7F">
        <w:t xml:space="preserve"> ГЭК представляет обучающегося и объявляет тему </w:t>
      </w:r>
      <w:r w:rsidR="006A08B7">
        <w:t>ВКР</w:t>
      </w:r>
      <w:r w:rsidR="00003C7F" w:rsidRPr="00003C7F">
        <w:t xml:space="preserve">, затем обучающийся получает слово для доклада. </w:t>
      </w:r>
    </w:p>
    <w:p w:rsidR="007257CF" w:rsidRDefault="007257CF" w:rsidP="00310FA6">
      <w:r w:rsidRPr="007257CF">
        <w:t xml:space="preserve">Студент должен излагать основное содержание своей </w:t>
      </w:r>
      <w:r w:rsidR="006A08B7">
        <w:t>ВКР</w:t>
      </w:r>
      <w:r w:rsidRPr="007257CF">
        <w:t xml:space="preserve"> 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</w:t>
      </w:r>
    </w:p>
    <w:p w:rsidR="00003C7F" w:rsidRDefault="00003C7F" w:rsidP="00310FA6">
      <w:r w:rsidRPr="00003C7F">
        <w:t>По завершению доклада члены ГЭК имеют возможность задать вопросы обучающемуся</w:t>
      </w:r>
      <w:r w:rsidR="00363990" w:rsidRPr="00363990">
        <w:t>:</w:t>
      </w:r>
      <w:r w:rsidR="007257CF" w:rsidRPr="007257CF">
        <w:t xml:space="preserve"> как непосредственно связанные с темой </w:t>
      </w:r>
      <w:r w:rsidR="006A08B7">
        <w:t>ВКР</w:t>
      </w:r>
      <w:r w:rsidR="007257CF" w:rsidRPr="007257CF">
        <w:t>, так и близко к ней относящиеся. При ответах на вопросы студент имеет право пользоваться своей работой.</w:t>
      </w:r>
      <w:r w:rsidRPr="00003C7F">
        <w:t xml:space="preserve"> Вопросы членов ГЭК и ответы обучающегося записываются секретарем ГЭК в протокол заседания ГЭК по защите </w:t>
      </w:r>
      <w:r w:rsidR="006A08B7">
        <w:t>ВКР</w:t>
      </w:r>
      <w:r w:rsidRPr="00003C7F">
        <w:t xml:space="preserve">. Далее </w:t>
      </w:r>
      <w:r w:rsidR="00513B24">
        <w:t xml:space="preserve">выступает руководитель ВКР с отзывом (при его отсутствии </w:t>
      </w:r>
      <w:r w:rsidRPr="00003C7F">
        <w:t xml:space="preserve">секретарь зачитывает отзыв руководителя </w:t>
      </w:r>
      <w:r w:rsidR="006A08B7">
        <w:t>ВКР</w:t>
      </w:r>
      <w:r w:rsidR="00513B24">
        <w:t>)</w:t>
      </w:r>
      <w:r w:rsidRPr="00003C7F">
        <w:t xml:space="preserve"> и рекомендуе</w:t>
      </w:r>
      <w:r w:rsidR="00513B24">
        <w:t>т</w:t>
      </w:r>
      <w:r w:rsidRPr="00003C7F">
        <w:t xml:space="preserve"> </w:t>
      </w:r>
      <w:r w:rsidR="00360C6C">
        <w:t xml:space="preserve">оценку, </w:t>
      </w:r>
      <w:r w:rsidR="00513B24">
        <w:t xml:space="preserve">затем </w:t>
      </w:r>
      <w:r w:rsidR="00513B24" w:rsidRPr="00003C7F">
        <w:t xml:space="preserve">секретарь </w:t>
      </w:r>
      <w:r w:rsidR="00513B24">
        <w:t xml:space="preserve">зачитывает </w:t>
      </w:r>
      <w:r w:rsidR="00360C6C">
        <w:t xml:space="preserve">рецензию и </w:t>
      </w:r>
      <w:r w:rsidR="00360C6C" w:rsidRPr="00003C7F">
        <w:t xml:space="preserve">рекомендуемую </w:t>
      </w:r>
      <w:r w:rsidR="00360C6C">
        <w:t>рецензентом оценку.</w:t>
      </w:r>
    </w:p>
    <w:p w:rsidR="007257CF" w:rsidRDefault="007257CF" w:rsidP="00310FA6">
      <w:r w:rsidRPr="007257CF">
        <w:t>После окончания обсуждения студенту предоставляется заключительное слово. В своём заключительном слове студент должен ответить на замечания</w:t>
      </w:r>
      <w:r w:rsidR="006A08B7">
        <w:t xml:space="preserve"> </w:t>
      </w:r>
      <w:r w:rsidRPr="007257CF">
        <w:t>рецензента.</w:t>
      </w:r>
    </w:p>
    <w:p w:rsidR="007257CF" w:rsidRPr="007257CF" w:rsidRDefault="007257CF" w:rsidP="00310FA6">
      <w:r w:rsidRPr="007257CF">
        <w:t xml:space="preserve">После заключительного слова студента процедура защиты </w:t>
      </w:r>
      <w:r w:rsidR="006A08B7">
        <w:t>ВКР</w:t>
      </w:r>
      <w:r w:rsidRPr="007257CF">
        <w:t xml:space="preserve"> считается оконченной.</w:t>
      </w:r>
      <w:r>
        <w:t xml:space="preserve"> </w:t>
      </w:r>
    </w:p>
    <w:p w:rsidR="00003C7F" w:rsidRDefault="00003C7F" w:rsidP="00310FA6">
      <w:r w:rsidRPr="00003C7F">
        <w:t xml:space="preserve">Члены ГЭК в процессе защиты на основании представленных материалов и устного сообщения обучающегося дают предварительную оценку </w:t>
      </w:r>
      <w:r w:rsidR="006A08B7">
        <w:t>ВКР</w:t>
      </w:r>
      <w:r w:rsidRPr="00003C7F">
        <w:t xml:space="preserve"> и </w:t>
      </w:r>
      <w:r w:rsidRPr="00003C7F">
        <w:lastRenderedPageBreak/>
        <w:t>подтверждают соответствие полученного обучающимся образования требованиям ФГОС.</w:t>
      </w:r>
    </w:p>
    <w:p w:rsidR="00003C7F" w:rsidRDefault="009F1C62" w:rsidP="00310FA6">
      <w:r>
        <w:t xml:space="preserve">После защит </w:t>
      </w:r>
      <w:r w:rsidR="00003C7F" w:rsidRPr="00003C7F">
        <w:t>ГЭК на закрытом заседании обсуждает защит</w:t>
      </w:r>
      <w:r>
        <w:t>ы</w:t>
      </w:r>
      <w:r w:rsidR="00003C7F" w:rsidRPr="00003C7F">
        <w:t xml:space="preserve"> </w:t>
      </w:r>
      <w:r w:rsidR="006A08B7">
        <w:t>ВКР</w:t>
      </w:r>
      <w:r w:rsidR="00003C7F" w:rsidRPr="00003C7F">
        <w:t xml:space="preserve"> и суммирует результаты всех оценочных средств:</w:t>
      </w:r>
    </w:p>
    <w:p w:rsidR="00003C7F" w:rsidRDefault="00003C7F" w:rsidP="00310FA6">
      <w:pPr>
        <w:pStyle w:val="a"/>
      </w:pPr>
      <w:r w:rsidRPr="00003C7F">
        <w:t>заключение членов ГЭК на соответствие требованиям ФГОС;</w:t>
      </w:r>
    </w:p>
    <w:p w:rsidR="00003C7F" w:rsidRDefault="00003C7F" w:rsidP="00310FA6">
      <w:pPr>
        <w:pStyle w:val="a"/>
      </w:pPr>
      <w:r w:rsidRPr="00003C7F">
        <w:t>оценк</w:t>
      </w:r>
      <w:r w:rsidR="00363990">
        <w:t>и</w:t>
      </w:r>
      <w:r w:rsidRPr="00003C7F">
        <w:t xml:space="preserve"> </w:t>
      </w:r>
      <w:r w:rsidR="006A08B7">
        <w:t>ВКР</w:t>
      </w:r>
      <w:r w:rsidRPr="00003C7F">
        <w:t>, выставленн</w:t>
      </w:r>
      <w:r w:rsidR="00363990">
        <w:t>ые</w:t>
      </w:r>
      <w:r w:rsidRPr="00003C7F">
        <w:t xml:space="preserve"> членами </w:t>
      </w:r>
      <w:r w:rsidR="009F1C62">
        <w:t xml:space="preserve">ГЭК и председателем </w:t>
      </w:r>
      <w:r w:rsidRPr="00003C7F">
        <w:t>ГЭК.</w:t>
      </w:r>
    </w:p>
    <w:p w:rsidR="00003C7F" w:rsidRDefault="00360C6C" w:rsidP="00310FA6">
      <w:r>
        <w:t xml:space="preserve">В случае итоговой положительной оценки </w:t>
      </w:r>
      <w:r w:rsidR="00003C7F" w:rsidRPr="00003C7F">
        <w:t>ГЭК принимает общее решение о присвоении выпускник</w:t>
      </w:r>
      <w:r>
        <w:t>у</w:t>
      </w:r>
      <w:r w:rsidR="00003C7F" w:rsidRPr="00003C7F">
        <w:t xml:space="preserve"> квалификации бакалавра</w:t>
      </w:r>
      <w:r w:rsidR="00363990">
        <w:t xml:space="preserve"> или магистра</w:t>
      </w:r>
      <w:r w:rsidR="00003C7F" w:rsidRPr="00003C7F">
        <w:t xml:space="preserve"> по направлению подготовки и выдаче </w:t>
      </w:r>
      <w:r>
        <w:t>ему</w:t>
      </w:r>
      <w:r w:rsidR="00003C7F" w:rsidRPr="00003C7F">
        <w:t xml:space="preserve"> диплом</w:t>
      </w:r>
      <w:r>
        <w:t>а</w:t>
      </w:r>
      <w:r w:rsidR="00003C7F" w:rsidRPr="00003C7F">
        <w:t xml:space="preserve"> о высшем образовании государственного образца.</w:t>
      </w:r>
    </w:p>
    <w:p w:rsidR="006D7BF6" w:rsidRDefault="00003C7F" w:rsidP="00310FA6">
      <w:r w:rsidRPr="00003C7F">
        <w:t xml:space="preserve">После защиты по </w:t>
      </w:r>
      <w:r w:rsidR="009F1C62">
        <w:t>письменному запросу</w:t>
      </w:r>
      <w:r w:rsidRPr="00003C7F">
        <w:t xml:space="preserve"> правообладателя из текста </w:t>
      </w:r>
      <w:r w:rsidR="006A08B7">
        <w:t>ВКР</w:t>
      </w:r>
      <w:r w:rsidRPr="00003C7F">
        <w:t>, к которым обеспечивается доступ лиц в соответствии с законодательством Российской Федерации, изымаются производственные, технические, экономические, организационные и другие сведения, в т</w:t>
      </w:r>
      <w:r w:rsidR="009F1C62">
        <w:t>.</w:t>
      </w:r>
      <w:r w:rsidRPr="00003C7F">
        <w:t>ч</w:t>
      </w:r>
      <w:r w:rsidR="009F1C62">
        <w:t>.</w:t>
      </w:r>
      <w:r w:rsidRPr="00003C7F">
        <w:t xml:space="preserve"> результаты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ценность.</w:t>
      </w:r>
    </w:p>
    <w:p w:rsidR="005D35B3" w:rsidRDefault="00003C7F" w:rsidP="00310FA6">
      <w:r w:rsidRPr="00003C7F">
        <w:t xml:space="preserve">Обучающиеся, не </w:t>
      </w:r>
      <w:r w:rsidR="009F1C62">
        <w:t xml:space="preserve">явившиеся </w:t>
      </w:r>
      <w:r w:rsidRPr="00003C7F">
        <w:t xml:space="preserve">по неуважительной причине защиту </w:t>
      </w:r>
      <w:r w:rsidR="006A08B7">
        <w:t>ВКР</w:t>
      </w:r>
      <w:r w:rsidRPr="00003C7F">
        <w:t xml:space="preserve"> или получившие оценку «неудовлетворительно» на защите </w:t>
      </w:r>
      <w:r w:rsidR="006A08B7">
        <w:t>ВКР</w:t>
      </w:r>
      <w:r w:rsidRPr="00003C7F">
        <w:t>, отчисл</w:t>
      </w:r>
      <w:r w:rsidR="009F1C62">
        <w:t xml:space="preserve">яются </w:t>
      </w:r>
      <w:r w:rsidRPr="00003C7F">
        <w:t>из университета с выдачей справки об обучении установленного образца как не выполнившие обязанностей по добросовестному освоению образовательной программы и выполнению учебного плана</w:t>
      </w:r>
    </w:p>
    <w:p w:rsidR="00003C7F" w:rsidRDefault="005D35B3" w:rsidP="00310FA6">
      <w:r>
        <w:t>Студенты</w:t>
      </w:r>
      <w:r w:rsidR="00003C7F" w:rsidRPr="00003C7F">
        <w:t xml:space="preserve"> имеют право восстановления по их заявлению для повторной защиты </w:t>
      </w:r>
      <w:r w:rsidR="006A08B7">
        <w:t>ВКР</w:t>
      </w:r>
      <w:r w:rsidR="00003C7F" w:rsidRPr="00003C7F">
        <w:t xml:space="preserve">. Повторные защиты для указанной категории лиц назначаются в университете не ранее, чем через 10 месяцев и не более чем через пять лет после пропущенной защиты </w:t>
      </w:r>
      <w:r w:rsidR="006A08B7">
        <w:t>ВКР</w:t>
      </w:r>
      <w:r w:rsidR="00003C7F" w:rsidRPr="00003C7F">
        <w:t xml:space="preserve">. Повторные защиты </w:t>
      </w:r>
      <w:r w:rsidR="006A08B7">
        <w:t>ВКР</w:t>
      </w:r>
      <w:r w:rsidR="006A08B7" w:rsidRPr="00003C7F">
        <w:t xml:space="preserve"> </w:t>
      </w:r>
      <w:r w:rsidR="00003C7F" w:rsidRPr="00003C7F">
        <w:t xml:space="preserve">не могут назначаться более двух раз. Повторная защита </w:t>
      </w:r>
      <w:r w:rsidR="006A08B7">
        <w:t>ВКР</w:t>
      </w:r>
      <w:r w:rsidR="006A08B7" w:rsidRPr="00003C7F">
        <w:t xml:space="preserve"> </w:t>
      </w:r>
      <w:r w:rsidR="00003C7F" w:rsidRPr="00003C7F">
        <w:t xml:space="preserve">осуществляется через процедуру </w:t>
      </w:r>
      <w:r w:rsidR="00003C7F" w:rsidRPr="00003C7F">
        <w:lastRenderedPageBreak/>
        <w:t xml:space="preserve">восстановления в число студентов университета. При повторном прохождении ГИА по желанию обучающегося ему может быть установлена иная тема </w:t>
      </w:r>
      <w:r w:rsidR="006A08B7">
        <w:t>ВКР</w:t>
      </w:r>
      <w:r w:rsidR="00003C7F" w:rsidRPr="00003C7F">
        <w:t>.</w:t>
      </w:r>
    </w:p>
    <w:p w:rsidR="00003C7F" w:rsidRDefault="00003C7F" w:rsidP="00310FA6">
      <w:r w:rsidRPr="00003C7F">
        <w:t xml:space="preserve">Обучающимся, не явившимся на защиты </w:t>
      </w:r>
      <w:r w:rsidR="006A08B7">
        <w:t>ВКР</w:t>
      </w:r>
      <w:r w:rsidR="006A08B7" w:rsidRPr="00003C7F">
        <w:t xml:space="preserve"> </w:t>
      </w:r>
      <w:r w:rsidRPr="00003C7F">
        <w:t>по уважительной причине (временная нетрудоспособность, исполнение общественных или государственных обязанностей, вызов в суд, транспортные проблемы</w:t>
      </w:r>
      <w:r w:rsidR="00363990">
        <w:t>, в частности,</w:t>
      </w:r>
      <w:r w:rsidRPr="00003C7F">
        <w:t xml:space="preserve"> отмена рейса, отсутствие билетов, погодные условия или в других случаях, признаваемых университетом уважительными, документально подтвержденны</w:t>
      </w:r>
      <w:r w:rsidR="00363990">
        <w:t>ми</w:t>
      </w:r>
      <w:r w:rsidRPr="00003C7F">
        <w:t xml:space="preserve">), на основании их заявления на перенос </w:t>
      </w:r>
      <w:r w:rsidR="00C77AA3">
        <w:t xml:space="preserve">срока </w:t>
      </w:r>
      <w:r w:rsidRPr="00003C7F">
        <w:t xml:space="preserve">защиты ректором университета может быть продлен срок обучения и представлена возможность защиты </w:t>
      </w:r>
      <w:r w:rsidR="006A08B7">
        <w:t>ВКР</w:t>
      </w:r>
      <w:r w:rsidR="006A08B7" w:rsidRPr="00003C7F">
        <w:t xml:space="preserve"> </w:t>
      </w:r>
      <w:r w:rsidRPr="00003C7F">
        <w:t xml:space="preserve">в течение 6 месяцев после завершения защит </w:t>
      </w:r>
      <w:r w:rsidR="006A08B7">
        <w:t>ВКР</w:t>
      </w:r>
      <w:r w:rsidRPr="00003C7F">
        <w:t>.</w:t>
      </w:r>
    </w:p>
    <w:p w:rsidR="00BD7459" w:rsidRDefault="00BD7459" w:rsidP="00310FA6">
      <w:r w:rsidRPr="00BD7459">
        <w:t>По результатам государственных аттестационных испытаний обучающийся имеет право на апелляцию.</w:t>
      </w:r>
    </w:p>
    <w:p w:rsidR="005D35B3" w:rsidRDefault="005D35B3" w:rsidP="005D35B3">
      <w:pPr>
        <w:ind w:firstLine="0"/>
      </w:pPr>
    </w:p>
    <w:p w:rsidR="005D35B3" w:rsidRPr="00665C32" w:rsidRDefault="005D35B3" w:rsidP="005D35B3">
      <w:pPr>
        <w:pStyle w:val="1"/>
      </w:pPr>
      <w:bookmarkStart w:id="11" w:name="_Toc1646819"/>
      <w:r>
        <w:t>3. ПОРЯДОК ПРОВЕДЕНИЯ ПРОЦЕДУРЫ АПЕЛЛЯЦИИ</w:t>
      </w:r>
      <w:bookmarkEnd w:id="11"/>
    </w:p>
    <w:p w:rsidR="00BD7459" w:rsidRDefault="00BD7459" w:rsidP="00310FA6">
      <w:r w:rsidRPr="00BD7459"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защиты </w:t>
      </w:r>
      <w:r w:rsidR="006A08B7">
        <w:t>ВКР</w:t>
      </w:r>
      <w:r w:rsidR="006A08B7" w:rsidRPr="00BD7459">
        <w:t xml:space="preserve"> </w:t>
      </w:r>
      <w:r w:rsidRPr="00BD7459">
        <w:t xml:space="preserve">или о несогласии с оценкой его выпускных испытаний. </w:t>
      </w:r>
    </w:p>
    <w:p w:rsidR="00BD7459" w:rsidRDefault="00BD7459" w:rsidP="00310FA6">
      <w:r w:rsidRPr="00BD7459">
        <w:t>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BD7459" w:rsidRDefault="00BD7459" w:rsidP="00310FA6">
      <w:r w:rsidRPr="00BD7459">
        <w:t>Апелляция рассматривается не позднее 2 рабочих дней со дня подачи апелляции на заседании апелляционной комиссии.</w:t>
      </w:r>
    </w:p>
    <w:p w:rsidR="00BD7459" w:rsidRDefault="00BD7459" w:rsidP="00310FA6">
      <w:r w:rsidRPr="00BD7459">
        <w:t>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BD7459" w:rsidRDefault="00BD7459" w:rsidP="00310FA6">
      <w:r w:rsidRPr="00BD7459">
        <w:lastRenderedPageBreak/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BD7459" w:rsidRDefault="00BD7459" w:rsidP="00310FA6">
      <w:r w:rsidRPr="00BD7459">
        <w:t>Обучающемуся предоставляется возможность пройти государственное аттестационное испытание в сроки, установленные апелляционной комиссией.</w:t>
      </w:r>
    </w:p>
    <w:p w:rsidR="00BD7459" w:rsidRDefault="00BD7459" w:rsidP="00310FA6">
      <w:r w:rsidRPr="00BD7459">
        <w:t xml:space="preserve">Решение апелляционной комиссии не позднее следующего рабочего дня передается в </w:t>
      </w:r>
      <w:r w:rsidR="00C77AA3">
        <w:t>ГЭК</w:t>
      </w:r>
      <w:r w:rsidRPr="00BD7459">
        <w:t>.</w:t>
      </w:r>
      <w:r w:rsidR="008D4DDE">
        <w:t xml:space="preserve"> </w:t>
      </w:r>
      <w:r w:rsidRPr="00BD7459">
        <w:t>Решение апелляционной комиссии является окончательным и пересмотру не подлежит.</w:t>
      </w:r>
    </w:p>
    <w:p w:rsidR="00BD7459" w:rsidRDefault="00BD7459" w:rsidP="00310FA6">
      <w:r w:rsidRPr="00BD7459">
        <w:t xml:space="preserve">Повторное проведение государственного аттестационного испытания осуществляется в присутствии председателя или одного из членов апелляционной комиссии не позднее даты завершения обучения в </w:t>
      </w:r>
      <w:r w:rsidR="00363990">
        <w:t>у</w:t>
      </w:r>
      <w:r w:rsidRPr="00BD7459">
        <w:t>ниверситете в соответствии с учебным планом.</w:t>
      </w:r>
      <w:r w:rsidR="008D4DDE">
        <w:t xml:space="preserve"> </w:t>
      </w:r>
      <w:r w:rsidRPr="00BD7459">
        <w:t xml:space="preserve">Апелляция на </w:t>
      </w:r>
      <w:r w:rsidR="00E833AA">
        <w:t xml:space="preserve">результат </w:t>
      </w:r>
      <w:r w:rsidRPr="00BD7459">
        <w:t>повторно</w:t>
      </w:r>
      <w:r w:rsidR="00E833AA">
        <w:t>го</w:t>
      </w:r>
      <w:r w:rsidRPr="00BD7459">
        <w:t xml:space="preserve"> проведени</w:t>
      </w:r>
      <w:r w:rsidR="00E833AA">
        <w:t>я</w:t>
      </w:r>
      <w:r w:rsidRPr="00BD7459">
        <w:t xml:space="preserve"> государственного аттестационного испытания не принимается.</w:t>
      </w:r>
    </w:p>
    <w:p w:rsidR="00E902C8" w:rsidRDefault="00C77AA3" w:rsidP="00310FA6">
      <w:r>
        <w:t>ГЭК</w:t>
      </w:r>
      <w:r w:rsidR="00E902C8" w:rsidRPr="00E902C8">
        <w:t xml:space="preserve"> принимает решение о выдаче документа государственного образца о высшем образовании, в т</w:t>
      </w:r>
      <w:r w:rsidR="009F1C62">
        <w:t>.</w:t>
      </w:r>
      <w:r w:rsidR="00E902C8" w:rsidRPr="00E902C8">
        <w:t>ч</w:t>
      </w:r>
      <w:r w:rsidR="009F1C62">
        <w:t>.</w:t>
      </w:r>
      <w:r w:rsidR="00E902C8" w:rsidRPr="00E902C8">
        <w:t xml:space="preserve"> диплома с отличием.</w:t>
      </w:r>
    </w:p>
    <w:p w:rsidR="00E902C8" w:rsidRDefault="00E902C8" w:rsidP="00310FA6">
      <w:r w:rsidRPr="00E902C8">
        <w:t xml:space="preserve">Принятию решения предшествует представление секретарем </w:t>
      </w:r>
      <w:r w:rsidR="00C77AA3">
        <w:t>ГЭК</w:t>
      </w:r>
      <w:r w:rsidRPr="00E902C8">
        <w:t xml:space="preserve"> информации о результатах освоения обучающимся основной образовательной программы, подтверждающее наличие оснований для выдачи диплома с отличием.</w:t>
      </w:r>
    </w:p>
    <w:p w:rsidR="00E902C8" w:rsidRDefault="00E902C8" w:rsidP="00310FA6">
      <w:r w:rsidRPr="00E902C8">
        <w:t>Диплом с отличием выдается обучающемуся при следующих условиях:</w:t>
      </w:r>
    </w:p>
    <w:p w:rsidR="00E902C8" w:rsidRDefault="00E902C8" w:rsidP="00310FA6">
      <w:pPr>
        <w:pStyle w:val="a"/>
      </w:pPr>
      <w:r w:rsidRPr="00E902C8">
        <w:t>все указанные в приложении к диплому оценки по дисциплинам/модулям, курсовым работам/проектам, практикам являются оценками «отлично» и «хорошо»;</w:t>
      </w:r>
    </w:p>
    <w:p w:rsidR="00E902C8" w:rsidRDefault="00E902C8" w:rsidP="00310FA6">
      <w:pPr>
        <w:pStyle w:val="a"/>
      </w:pPr>
      <w:r w:rsidRPr="00E902C8">
        <w:t>все оценки по результатам государственной итоговой аттестации являются оценками «отлично»;</w:t>
      </w:r>
    </w:p>
    <w:p w:rsidR="008D4DDE" w:rsidRDefault="008D4DDE" w:rsidP="00310FA6">
      <w:pPr>
        <w:pStyle w:val="a"/>
      </w:pPr>
      <w:r w:rsidRPr="00E902C8">
        <w:lastRenderedPageBreak/>
        <w:t>количество указанных в приложении к диплому оценок «отлично», включая оценки по государственной итоговой аттестации, составляет не менее 75% от общего количества оценок, указанных в приложении к диплому.</w:t>
      </w:r>
    </w:p>
    <w:p w:rsidR="00310FA6" w:rsidRPr="00665C32" w:rsidRDefault="005D35B3" w:rsidP="00310FA6">
      <w:pPr>
        <w:pStyle w:val="1"/>
      </w:pPr>
      <w:bookmarkStart w:id="12" w:name="_Toc1646820"/>
      <w:r>
        <w:t>4</w:t>
      </w:r>
      <w:r w:rsidR="00910164">
        <w:t>. Р</w:t>
      </w:r>
      <w:r w:rsidR="00310FA6">
        <w:t>УКОВОДСТВ</w:t>
      </w:r>
      <w:r w:rsidR="00A4040A">
        <w:t>О</w:t>
      </w:r>
      <w:r>
        <w:t xml:space="preserve"> ВКР</w:t>
      </w:r>
      <w:bookmarkEnd w:id="12"/>
    </w:p>
    <w:p w:rsidR="00D31151" w:rsidRPr="00951F4E" w:rsidRDefault="004B5BDE" w:rsidP="00310FA6">
      <w:r w:rsidRPr="004B5BDE">
        <w:t>Н</w:t>
      </w:r>
      <w:r w:rsidRPr="00951F4E">
        <w:t xml:space="preserve">епосредственное руководство </w:t>
      </w:r>
      <w:r w:rsidR="006A08B7">
        <w:t>ВКР</w:t>
      </w:r>
      <w:r w:rsidR="006A08B7" w:rsidRPr="00951F4E">
        <w:t xml:space="preserve"> </w:t>
      </w:r>
      <w:r w:rsidRPr="00951F4E">
        <w:t xml:space="preserve">осуществляет руководитель, </w:t>
      </w:r>
      <w:r w:rsidR="00E833AA">
        <w:t>указанный</w:t>
      </w:r>
      <w:r w:rsidRPr="00951F4E">
        <w:t xml:space="preserve"> </w:t>
      </w:r>
      <w:r w:rsidR="00E833AA">
        <w:t xml:space="preserve">в </w:t>
      </w:r>
      <w:r w:rsidRPr="00951F4E">
        <w:t>приложени</w:t>
      </w:r>
      <w:r w:rsidR="00E833AA">
        <w:t>и</w:t>
      </w:r>
      <w:r w:rsidRPr="00951F4E">
        <w:t xml:space="preserve"> к </w:t>
      </w:r>
      <w:r w:rsidR="00E0756E">
        <w:t xml:space="preserve">соответствующему </w:t>
      </w:r>
      <w:r w:rsidRPr="00951F4E">
        <w:t>приказу ректора (далее – Руководитель)</w:t>
      </w:r>
      <w:r w:rsidR="00E0756E">
        <w:t>.</w:t>
      </w:r>
    </w:p>
    <w:p w:rsidR="00D31151" w:rsidRPr="00951F4E" w:rsidRDefault="004B5BDE" w:rsidP="00310FA6">
      <w:r w:rsidRPr="00951F4E">
        <w:t xml:space="preserve">Руководителями преимущественно назначаются работники </w:t>
      </w:r>
      <w:r w:rsidR="00951F4E" w:rsidRPr="00951F4E">
        <w:t>кафедры</w:t>
      </w:r>
      <w:r w:rsidRPr="00951F4E">
        <w:t xml:space="preserve">, имеющие ученую степень (доктор наук, </w:t>
      </w:r>
      <w:proofErr w:type="spellStart"/>
      <w:r w:rsidRPr="00951F4E">
        <w:t>PhD</w:t>
      </w:r>
      <w:proofErr w:type="spellEnd"/>
      <w:r w:rsidRPr="00951F4E">
        <w:t>, кандидат наук).</w:t>
      </w:r>
    </w:p>
    <w:p w:rsidR="00951F4E" w:rsidRPr="00951F4E" w:rsidRDefault="00951F4E" w:rsidP="00310FA6">
      <w:r w:rsidRPr="00951F4E">
        <w:t xml:space="preserve">Руководителями </w:t>
      </w:r>
      <w:r w:rsidR="006A08B7">
        <w:t>ВКР</w:t>
      </w:r>
      <w:r w:rsidR="006A08B7" w:rsidRPr="00951F4E">
        <w:t xml:space="preserve"> </w:t>
      </w:r>
      <w:r w:rsidRPr="00951F4E">
        <w:t xml:space="preserve">могут быть работники сторонних организаций, имеющие опыт практической работы в </w:t>
      </w:r>
      <w:proofErr w:type="spellStart"/>
      <w:r w:rsidR="00E833AA">
        <w:t>ИТ-области</w:t>
      </w:r>
      <w:proofErr w:type="spellEnd"/>
      <w:r w:rsidRPr="00951F4E">
        <w:t xml:space="preserve">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подготовки, соответствующих тематике </w:t>
      </w:r>
      <w:r w:rsidR="006A08B7">
        <w:t>ВКР</w:t>
      </w:r>
      <w:r w:rsidRPr="00951F4E">
        <w:t xml:space="preserve">, при условии, что основной объем подготовки </w:t>
      </w:r>
      <w:r w:rsidR="006A08B7">
        <w:t>ВКР</w:t>
      </w:r>
      <w:r w:rsidR="006A08B7" w:rsidRPr="00951F4E">
        <w:t xml:space="preserve"> </w:t>
      </w:r>
      <w:r w:rsidRPr="00951F4E">
        <w:t>студента проходит по месту работы данного Руководителя.</w:t>
      </w:r>
    </w:p>
    <w:p w:rsidR="00951F4E" w:rsidRDefault="00951F4E" w:rsidP="00310FA6">
      <w:r w:rsidRPr="00951F4E">
        <w:t xml:space="preserve">Для студентов, имеющих Руководителей, не являющихся работниками </w:t>
      </w:r>
      <w:r>
        <w:t>вуза</w:t>
      </w:r>
      <w:r w:rsidRPr="00951F4E">
        <w:t xml:space="preserve">, должны назначаться кураторы из числа </w:t>
      </w:r>
      <w:r w:rsidR="00E833AA">
        <w:t>ППС</w:t>
      </w:r>
      <w:r w:rsidRPr="00951F4E">
        <w:t xml:space="preserve"> </w:t>
      </w:r>
      <w:r w:rsidR="00E833AA">
        <w:t xml:space="preserve">выпускающей </w:t>
      </w:r>
      <w:r>
        <w:t>кафедры</w:t>
      </w:r>
      <w:r w:rsidRPr="00951F4E">
        <w:t>, реализующ</w:t>
      </w:r>
      <w:r w:rsidR="0091540E">
        <w:t>ие</w:t>
      </w:r>
      <w:r w:rsidRPr="00951F4E">
        <w:t xml:space="preserve"> данную образовательную программу. Кураторы выполняют функцию контроля за ходом выполнения </w:t>
      </w:r>
      <w:r w:rsidR="006A08B7">
        <w:t>ВКР</w:t>
      </w:r>
      <w:r w:rsidR="006A08B7" w:rsidRPr="00951F4E">
        <w:t xml:space="preserve"> </w:t>
      </w:r>
      <w:r w:rsidRPr="00951F4E">
        <w:t>и соблюдением требований по ее содержанию и оформлению.</w:t>
      </w:r>
    </w:p>
    <w:p w:rsidR="00951F4E" w:rsidRDefault="00951F4E" w:rsidP="00310FA6">
      <w:r w:rsidRPr="00951F4E">
        <w:t xml:space="preserve">В целях оказания консультационной помощи могут быть назначены консультанты </w:t>
      </w:r>
      <w:r w:rsidR="006A08B7">
        <w:t>ВКР</w:t>
      </w:r>
      <w:r w:rsidR="006A08B7" w:rsidRPr="00951F4E">
        <w:t xml:space="preserve"> </w:t>
      </w:r>
      <w:r w:rsidRPr="00951F4E">
        <w:t xml:space="preserve">из числа работников </w:t>
      </w:r>
      <w:r>
        <w:t>вуза</w:t>
      </w:r>
      <w:r w:rsidRPr="00951F4E">
        <w:t xml:space="preserve"> или работников сторонних организаций, профессиональная деятельность и/или научные интересы которых </w:t>
      </w:r>
      <w:r w:rsidRPr="00951F4E">
        <w:lastRenderedPageBreak/>
        <w:t xml:space="preserve">связаны с темой </w:t>
      </w:r>
      <w:r w:rsidR="006A08B7">
        <w:t>ВКР</w:t>
      </w:r>
      <w:r w:rsidRPr="00951F4E">
        <w:t xml:space="preserve">. Консультанты имеют совещательный голос при разработке </w:t>
      </w:r>
      <w:r w:rsidR="006A08B7">
        <w:t>ВКР</w:t>
      </w:r>
      <w:r w:rsidRPr="00951F4E">
        <w:t>, в их обязанности входит консультационная помощь студенту.</w:t>
      </w:r>
    </w:p>
    <w:p w:rsidR="00951F4E" w:rsidRPr="00951F4E" w:rsidRDefault="00951F4E" w:rsidP="00310FA6">
      <w:r w:rsidRPr="00951F4E">
        <w:t>Для работ, выполняемых на стыке направлений, возможно привлечение консультантов.</w:t>
      </w:r>
    </w:p>
    <w:p w:rsidR="00951F4E" w:rsidRPr="00951F4E" w:rsidRDefault="00951F4E" w:rsidP="00310FA6">
      <w:r w:rsidRPr="00951F4E">
        <w:t>Консультант:</w:t>
      </w:r>
    </w:p>
    <w:p w:rsidR="00951F4E" w:rsidRPr="00951F4E" w:rsidRDefault="00951F4E" w:rsidP="00310FA6">
      <w:pPr>
        <w:pStyle w:val="a"/>
      </w:pPr>
      <w:r w:rsidRPr="00951F4E">
        <w:t>оказыва</w:t>
      </w:r>
      <w:r w:rsidR="001C5320">
        <w:t>е</w:t>
      </w:r>
      <w:r w:rsidRPr="00951F4E">
        <w:t xml:space="preserve">т помощь в выборе методики исследования/реализации </w:t>
      </w:r>
      <w:r w:rsidR="00FE2E15">
        <w:t>ВКР</w:t>
      </w:r>
      <w:r w:rsidRPr="00951F4E">
        <w:t>, в подборе литературы и фактического материала;</w:t>
      </w:r>
    </w:p>
    <w:p w:rsidR="00951F4E" w:rsidRPr="004B5BDE" w:rsidRDefault="001C5320" w:rsidP="00310FA6">
      <w:pPr>
        <w:pStyle w:val="a"/>
      </w:pPr>
      <w:r>
        <w:t>даё</w:t>
      </w:r>
      <w:r w:rsidR="00951F4E" w:rsidRPr="00951F4E">
        <w:t xml:space="preserve">т студенту рекомендации по содержанию </w:t>
      </w:r>
      <w:r w:rsidR="006A08B7">
        <w:t>ВКР</w:t>
      </w:r>
      <w:r w:rsidR="00951F4E" w:rsidRPr="00951F4E">
        <w:t>.</w:t>
      </w:r>
    </w:p>
    <w:p w:rsidR="00951F4E" w:rsidRDefault="00951F4E" w:rsidP="00310FA6">
      <w:r w:rsidRPr="00951F4E">
        <w:t>Решение о необходимости назначения консультанта(</w:t>
      </w:r>
      <w:proofErr w:type="spellStart"/>
      <w:r w:rsidRPr="00951F4E">
        <w:t>ов</w:t>
      </w:r>
      <w:proofErr w:type="spellEnd"/>
      <w:r w:rsidRPr="00951F4E">
        <w:t xml:space="preserve">) принимает  </w:t>
      </w:r>
      <w:r>
        <w:t>заведующий кафедрой</w:t>
      </w:r>
      <w:r w:rsidRPr="00951F4E">
        <w:t xml:space="preserve"> </w:t>
      </w:r>
      <w:r w:rsidR="00E833AA">
        <w:t xml:space="preserve">в т.ч. и </w:t>
      </w:r>
      <w:r w:rsidRPr="00951F4E">
        <w:t>на основании заявления студента, завизированного Руководителем.</w:t>
      </w:r>
    </w:p>
    <w:p w:rsidR="00951F4E" w:rsidRDefault="00951F4E" w:rsidP="00310FA6">
      <w:r w:rsidRPr="00951F4E">
        <w:t xml:space="preserve">Контроль за ходом и качеством подготовки </w:t>
      </w:r>
      <w:r w:rsidR="006A08B7">
        <w:t>ВКР</w:t>
      </w:r>
      <w:r w:rsidR="006A08B7" w:rsidRPr="00951F4E">
        <w:t xml:space="preserve"> </w:t>
      </w:r>
      <w:r w:rsidRPr="00951F4E">
        <w:t xml:space="preserve">к защите </w:t>
      </w:r>
      <w:r w:rsidR="00FE2E15">
        <w:t>осуществляется Руководителем и/</w:t>
      </w:r>
      <w:r w:rsidRPr="00951F4E">
        <w:t xml:space="preserve">или куратором </w:t>
      </w:r>
      <w:r w:rsidR="006A08B7">
        <w:t>ВКР</w:t>
      </w:r>
      <w:r w:rsidRPr="00951F4E">
        <w:t xml:space="preserve">, а также </w:t>
      </w:r>
      <w:r>
        <w:t>заведующим кафедрой</w:t>
      </w:r>
      <w:r w:rsidRPr="00951F4E">
        <w:t xml:space="preserve"> в отношении вопросов, связанных с соблюдением сроков предоставления студентами необходимых документов и прохождения необходимых этапов подготовки </w:t>
      </w:r>
      <w:r w:rsidR="006A08B7">
        <w:t>ВКР</w:t>
      </w:r>
      <w:r w:rsidRPr="00951F4E">
        <w:t>.</w:t>
      </w:r>
    </w:p>
    <w:p w:rsidR="00951F4E" w:rsidRDefault="00951F4E" w:rsidP="00310FA6">
      <w:r w:rsidRPr="00951F4E">
        <w:t>Руководитель осуществля</w:t>
      </w:r>
      <w:r w:rsidR="008D4DDE">
        <w:t>е</w:t>
      </w:r>
      <w:r w:rsidRPr="00951F4E">
        <w:t xml:space="preserve">т руководство подготовкой </w:t>
      </w:r>
      <w:r w:rsidR="006A08B7">
        <w:t>ВКР</w:t>
      </w:r>
      <w:r w:rsidRPr="00951F4E">
        <w:t>, в т</w:t>
      </w:r>
      <w:r w:rsidR="009F1C62">
        <w:t>.</w:t>
      </w:r>
      <w:r w:rsidRPr="00951F4E">
        <w:t>ч</w:t>
      </w:r>
      <w:r w:rsidR="009F1C62">
        <w:t>.</w:t>
      </w:r>
      <w:r w:rsidRPr="00951F4E">
        <w:t>:</w:t>
      </w:r>
    </w:p>
    <w:p w:rsidR="00951F4E" w:rsidRPr="00951F4E" w:rsidRDefault="00951F4E" w:rsidP="00310FA6">
      <w:pPr>
        <w:pStyle w:val="a"/>
      </w:pPr>
      <w:r w:rsidRPr="00951F4E">
        <w:t>оказыва</w:t>
      </w:r>
      <w:r w:rsidR="008D4DDE">
        <w:t>е</w:t>
      </w:r>
      <w:r w:rsidRPr="00951F4E">
        <w:t xml:space="preserve">т консультационную помощь в определении окончательной темы </w:t>
      </w:r>
      <w:r w:rsidR="006A08B7">
        <w:t>ВКР</w:t>
      </w:r>
      <w:r w:rsidRPr="00951F4E">
        <w:t xml:space="preserve">, в подготовке графика выполнения </w:t>
      </w:r>
      <w:r w:rsidR="006A08B7">
        <w:t>ВКР</w:t>
      </w:r>
      <w:r w:rsidRPr="00951F4E">
        <w:t>, в подборе литературы и фактического материала;</w:t>
      </w:r>
    </w:p>
    <w:p w:rsidR="00503107" w:rsidRDefault="00951F4E" w:rsidP="00310FA6">
      <w:pPr>
        <w:pStyle w:val="a"/>
      </w:pPr>
      <w:r w:rsidRPr="00951F4E">
        <w:t>содейств</w:t>
      </w:r>
      <w:r w:rsidR="008D4DDE">
        <w:t>уе</w:t>
      </w:r>
      <w:r w:rsidRPr="00951F4E">
        <w:t>т в выборе методики исследования</w:t>
      </w:r>
      <w:r w:rsidR="0091540E">
        <w:t xml:space="preserve"> или выполнения</w:t>
      </w:r>
      <w:r w:rsidRPr="00951F4E">
        <w:t xml:space="preserve"> </w:t>
      </w:r>
      <w:r w:rsidR="0091540E">
        <w:t>работы</w:t>
      </w:r>
      <w:r w:rsidRPr="00951F4E">
        <w:t xml:space="preserve">; </w:t>
      </w:r>
    </w:p>
    <w:p w:rsidR="00951F4E" w:rsidRPr="00951F4E" w:rsidRDefault="00951F4E" w:rsidP="00310FA6">
      <w:pPr>
        <w:pStyle w:val="a"/>
      </w:pPr>
      <w:r w:rsidRPr="00951F4E">
        <w:t>совместно со студентом определя</w:t>
      </w:r>
      <w:r w:rsidR="008D4DDE">
        <w:t>е</w:t>
      </w:r>
      <w:r w:rsidRPr="00951F4E">
        <w:t>т этапы работы над темой;</w:t>
      </w:r>
    </w:p>
    <w:p w:rsidR="00951F4E" w:rsidRPr="00951F4E" w:rsidRDefault="00951F4E" w:rsidP="00310FA6">
      <w:pPr>
        <w:pStyle w:val="a"/>
      </w:pPr>
      <w:r w:rsidRPr="00951F4E">
        <w:t>осуществля</w:t>
      </w:r>
      <w:r w:rsidR="008D4DDE">
        <w:t>е</w:t>
      </w:r>
      <w:r w:rsidRPr="00951F4E">
        <w:t xml:space="preserve">т систематический контроль хода и качества  подготовки </w:t>
      </w:r>
      <w:r w:rsidR="006A08B7">
        <w:t>ВКР</w:t>
      </w:r>
      <w:r w:rsidR="006A08B7" w:rsidRPr="00951F4E">
        <w:t xml:space="preserve"> </w:t>
      </w:r>
      <w:r w:rsidRPr="00951F4E">
        <w:t>в соответствии с планом и графиком ее выполнения;</w:t>
      </w:r>
    </w:p>
    <w:p w:rsidR="00951F4E" w:rsidRPr="00951F4E" w:rsidRDefault="00951F4E" w:rsidP="00310FA6">
      <w:pPr>
        <w:pStyle w:val="a"/>
      </w:pPr>
      <w:r w:rsidRPr="00951F4E">
        <w:t>информир</w:t>
      </w:r>
      <w:r w:rsidR="008D4DDE">
        <w:t>ует</w:t>
      </w:r>
      <w:r w:rsidRPr="00951F4E">
        <w:t xml:space="preserve"> </w:t>
      </w:r>
      <w:r>
        <w:t xml:space="preserve">заведующего кафедрой </w:t>
      </w:r>
      <w:r w:rsidRPr="00951F4E">
        <w:t xml:space="preserve">в случае несоблюдения студентом графика выполнения </w:t>
      </w:r>
      <w:r w:rsidR="006A08B7">
        <w:t>ВКР</w:t>
      </w:r>
      <w:r w:rsidRPr="00951F4E">
        <w:t>;</w:t>
      </w:r>
    </w:p>
    <w:p w:rsidR="00951F4E" w:rsidRPr="00951F4E" w:rsidRDefault="00951F4E" w:rsidP="00310FA6">
      <w:pPr>
        <w:pStyle w:val="a"/>
      </w:pPr>
      <w:r w:rsidRPr="00951F4E">
        <w:t>да</w:t>
      </w:r>
      <w:r w:rsidR="008D4DDE">
        <w:t>ёт</w:t>
      </w:r>
      <w:r w:rsidRPr="00951F4E">
        <w:t xml:space="preserve">  студенту рекомендации по содержанию </w:t>
      </w:r>
      <w:r w:rsidR="006A08B7">
        <w:t>ВКР</w:t>
      </w:r>
      <w:r w:rsidRPr="00951F4E">
        <w:t>;</w:t>
      </w:r>
    </w:p>
    <w:p w:rsidR="00951F4E" w:rsidRPr="00951F4E" w:rsidRDefault="00951F4E" w:rsidP="00310FA6">
      <w:pPr>
        <w:pStyle w:val="a"/>
      </w:pPr>
      <w:r w:rsidRPr="00951F4E">
        <w:lastRenderedPageBreak/>
        <w:t>произв</w:t>
      </w:r>
      <w:r w:rsidR="0091540E">
        <w:t>одит</w:t>
      </w:r>
      <w:r w:rsidRPr="00951F4E">
        <w:t xml:space="preserve"> оценку </w:t>
      </w:r>
      <w:r w:rsidR="006A08B7">
        <w:t>ВКР</w:t>
      </w:r>
      <w:r w:rsidR="006A08B7" w:rsidRPr="00951F4E">
        <w:t xml:space="preserve"> </w:t>
      </w:r>
      <w:r w:rsidRPr="00951F4E">
        <w:t>в соответствии с предъявляемыми к ней требованиями (в т.ч. в виде предоставления от</w:t>
      </w:r>
      <w:r w:rsidR="002B39D1">
        <w:t>зыва).</w:t>
      </w:r>
    </w:p>
    <w:p w:rsidR="00951F4E" w:rsidRDefault="00F53D1E" w:rsidP="00310FA6">
      <w:r w:rsidRPr="00F53D1E">
        <w:t>Руководитель имеет право:</w:t>
      </w:r>
    </w:p>
    <w:p w:rsidR="00F53D1E" w:rsidRPr="00F53D1E" w:rsidRDefault="00F53D1E" w:rsidP="00310FA6">
      <w:pPr>
        <w:pStyle w:val="a"/>
      </w:pPr>
      <w:r w:rsidRPr="00F53D1E">
        <w:t>выбрать форму организации взаимодействия</w:t>
      </w:r>
      <w:r w:rsidR="005F3AC4">
        <w:t xml:space="preserve"> со студентом</w:t>
      </w:r>
      <w:r w:rsidRPr="00F53D1E">
        <w:t>, в т</w:t>
      </w:r>
      <w:r w:rsidR="005F3AC4">
        <w:t>.</w:t>
      </w:r>
      <w:r w:rsidRPr="00F53D1E">
        <w:t xml:space="preserve">ч согласовать разработанный студентом план подготовки </w:t>
      </w:r>
      <w:r w:rsidR="006A08B7">
        <w:t>ВКР</w:t>
      </w:r>
      <w:r w:rsidR="006A08B7" w:rsidRPr="00F53D1E">
        <w:t xml:space="preserve"> </w:t>
      </w:r>
      <w:r w:rsidRPr="00F53D1E">
        <w:t>и установить периодичность личных встреч или иных контактов;</w:t>
      </w:r>
    </w:p>
    <w:p w:rsidR="00F53D1E" w:rsidRPr="00F53D1E" w:rsidRDefault="00F53D1E" w:rsidP="00310FA6">
      <w:pPr>
        <w:pStyle w:val="a"/>
      </w:pPr>
      <w:r w:rsidRPr="00F53D1E">
        <w:t>по результатам каждой встречи требовать, чтобы студент подготовил и согласовал с ним полученны</w:t>
      </w:r>
      <w:r w:rsidR="002B39D1">
        <w:t>е</w:t>
      </w:r>
      <w:r w:rsidRPr="00F53D1E">
        <w:t xml:space="preserve"> </w:t>
      </w:r>
      <w:r w:rsidR="002B39D1">
        <w:t>результаты</w:t>
      </w:r>
      <w:r w:rsidRPr="00F53D1E">
        <w:t xml:space="preserve"> и дальнейши</w:t>
      </w:r>
      <w:r w:rsidR="002B39D1">
        <w:t>е</w:t>
      </w:r>
      <w:r w:rsidRPr="00F53D1E">
        <w:t xml:space="preserve"> шаг</w:t>
      </w:r>
      <w:r w:rsidR="002B39D1">
        <w:t>и</w:t>
      </w:r>
      <w:r w:rsidRPr="00F53D1E">
        <w:t xml:space="preserve"> по подготовке работы;</w:t>
      </w:r>
    </w:p>
    <w:p w:rsidR="00F53D1E" w:rsidRPr="00F53D1E" w:rsidRDefault="00F53D1E" w:rsidP="00310FA6">
      <w:pPr>
        <w:pStyle w:val="a"/>
      </w:pPr>
      <w:r w:rsidRPr="00F53D1E">
        <w:t>требовать, чтобы студент внимательно относился к полученным рекомендациям и являлся на встречи подготовленным;</w:t>
      </w:r>
    </w:p>
    <w:p w:rsidR="00F53D1E" w:rsidRPr="00F53D1E" w:rsidRDefault="00F53D1E" w:rsidP="00310FA6">
      <w:pPr>
        <w:pStyle w:val="a"/>
      </w:pPr>
      <w:bookmarkStart w:id="13" w:name="h_tckpn6cl8qhr" w:colFirst="0" w:colLast="0"/>
      <w:bookmarkEnd w:id="13"/>
      <w:r w:rsidRPr="00F53D1E">
        <w:t xml:space="preserve">при выставлении оценки за </w:t>
      </w:r>
      <w:r w:rsidR="006A08B7">
        <w:t>ВКР</w:t>
      </w:r>
      <w:r w:rsidR="006A08B7" w:rsidRPr="00F53D1E">
        <w:t xml:space="preserve"> </w:t>
      </w:r>
      <w:r w:rsidRPr="00F53D1E">
        <w:t xml:space="preserve">принять во внимание соблюдение студентом контрольных сроков сдачи </w:t>
      </w:r>
      <w:r w:rsidR="006A08B7">
        <w:t>ВКР</w:t>
      </w:r>
      <w:r w:rsidRPr="00F53D1E">
        <w:t>, а также выполнение согласованн</w:t>
      </w:r>
      <w:r w:rsidR="0091540E">
        <w:t>ого</w:t>
      </w:r>
      <w:r w:rsidRPr="00F53D1E">
        <w:t xml:space="preserve"> с Руководителем план</w:t>
      </w:r>
      <w:r w:rsidR="0091540E">
        <w:t>а</w:t>
      </w:r>
      <w:r w:rsidRPr="00F53D1E">
        <w:t xml:space="preserve"> </w:t>
      </w:r>
      <w:r w:rsidR="0091540E">
        <w:t>выполнения</w:t>
      </w:r>
      <w:r w:rsidRPr="00F53D1E">
        <w:t xml:space="preserve"> работ</w:t>
      </w:r>
      <w:r w:rsidR="0091540E">
        <w:t>ы</w:t>
      </w:r>
      <w:r w:rsidRPr="00F53D1E">
        <w:t>;</w:t>
      </w:r>
    </w:p>
    <w:p w:rsidR="00F53D1E" w:rsidRPr="00F53D1E" w:rsidRDefault="00F53D1E" w:rsidP="00310FA6">
      <w:pPr>
        <w:pStyle w:val="a"/>
      </w:pPr>
      <w:r w:rsidRPr="00F53D1E">
        <w:t xml:space="preserve">участвовать в заседании ГЭК при защите </w:t>
      </w:r>
      <w:r w:rsidR="006A08B7">
        <w:t>ВКР</w:t>
      </w:r>
      <w:r w:rsidRPr="00F53D1E">
        <w:t>.</w:t>
      </w:r>
    </w:p>
    <w:p w:rsidR="00E12D49" w:rsidRPr="004A0770" w:rsidRDefault="001169AE" w:rsidP="00E12D49">
      <w:r>
        <w:fldChar w:fldCharType="begin"/>
      </w:r>
      <w:r w:rsidR="00E12D49">
        <w:instrText xml:space="preserve"> </w:instrText>
      </w:r>
      <w:r w:rsidR="00E12D49">
        <w:rPr>
          <w:lang w:val="en-US"/>
        </w:rPr>
        <w:instrText>SET</w:instrText>
      </w:r>
      <w:r w:rsidR="00E12D49" w:rsidRPr="003B563C">
        <w:instrText xml:space="preserve"> </w:instrText>
      </w:r>
      <w:r w:rsidR="00E12D49">
        <w:rPr>
          <w:lang w:val="en-US"/>
        </w:rPr>
        <w:instrText>ImagesCount</w:instrText>
      </w:r>
      <w:r w:rsidR="00E12D49" w:rsidRPr="003B563C">
        <w:instrText xml:space="preserve"> </w:instrText>
      </w:r>
      <w:r>
        <w:rPr>
          <w:lang w:val="en-US"/>
        </w:rPr>
        <w:fldChar w:fldCharType="begin"/>
      </w:r>
      <w:r w:rsidR="00E12D49" w:rsidRPr="003B563C">
        <w:instrText xml:space="preserve"> </w:instrText>
      </w:r>
      <w:r w:rsidR="00E12D49">
        <w:instrText xml:space="preserve">= </w:instrText>
      </w:r>
      <w:r>
        <w:rPr>
          <w:lang w:val="en-US"/>
        </w:rPr>
        <w:fldChar w:fldCharType="begin"/>
      </w:r>
      <w:r w:rsidR="00E12D49" w:rsidRPr="003B563C">
        <w:instrText xml:space="preserve"> </w:instrText>
      </w:r>
      <w:r w:rsidR="00E12D49">
        <w:rPr>
          <w:lang w:val="en-US"/>
        </w:rPr>
        <w:instrText>SEQ</w:instrText>
      </w:r>
      <w:r w:rsidR="00E12D49" w:rsidRPr="003B563C">
        <w:instrText xml:space="preserve"> </w:instrText>
      </w:r>
      <w:r w:rsidR="00E12D49">
        <w:instrText>Рисунок</w:instrText>
      </w:r>
      <w:r w:rsidR="00E12D49" w:rsidRPr="003B563C">
        <w:instrText xml:space="preserve"> </w:instrText>
      </w:r>
      <w:r>
        <w:rPr>
          <w:lang w:val="en-US"/>
        </w:rPr>
        <w:fldChar w:fldCharType="separate"/>
      </w:r>
      <w:r w:rsidR="00490757" w:rsidRPr="00490757">
        <w:rPr>
          <w:noProof/>
        </w:rPr>
        <w:instrText>10</w:instrText>
      </w:r>
      <w:r>
        <w:rPr>
          <w:lang w:val="en-US"/>
        </w:rPr>
        <w:fldChar w:fldCharType="end"/>
      </w:r>
      <w:r w:rsidR="00E12D49">
        <w:instrText xml:space="preserve"> - 1</w:instrText>
      </w:r>
      <w:r w:rsidR="00E12D49" w:rsidRPr="003B563C">
        <w:instrText xml:space="preserve"> </w:instrText>
      </w:r>
      <w:r>
        <w:rPr>
          <w:lang w:val="en-US"/>
        </w:rPr>
        <w:fldChar w:fldCharType="separate"/>
      </w:r>
      <w:r w:rsidR="00490757">
        <w:rPr>
          <w:noProof/>
        </w:rPr>
        <w:instrText>9</w:instrText>
      </w:r>
      <w:r>
        <w:rPr>
          <w:lang w:val="en-US"/>
        </w:rPr>
        <w:fldChar w:fldCharType="end"/>
      </w:r>
      <w:r w:rsidR="00E12D49">
        <w:instrText xml:space="preserve"> </w:instrText>
      </w:r>
      <w:r>
        <w:fldChar w:fldCharType="separate"/>
      </w:r>
      <w:bookmarkStart w:id="14" w:name="ImagesCount"/>
      <w:r w:rsidR="00490757">
        <w:rPr>
          <w:noProof/>
        </w:rPr>
        <w:t>9</w:t>
      </w:r>
      <w:bookmarkEnd w:id="14"/>
      <w:r>
        <w:fldChar w:fldCharType="end"/>
      </w:r>
    </w:p>
    <w:p w:rsidR="00CC0DD5" w:rsidRDefault="00CC0DD5" w:rsidP="00CC0DD5">
      <w:pPr>
        <w:jc w:val="center"/>
      </w:pPr>
      <w:r>
        <w:br w:type="page"/>
      </w:r>
    </w:p>
    <w:p w:rsidR="00432379" w:rsidRPr="00665C32" w:rsidRDefault="00751402" w:rsidP="00432379">
      <w:pPr>
        <w:pStyle w:val="1"/>
      </w:pPr>
      <w:bookmarkStart w:id="15" w:name="_Toc1646821"/>
      <w:r>
        <w:lastRenderedPageBreak/>
        <w:t>Приложение 1</w:t>
      </w:r>
      <w:r w:rsidR="00910164">
        <w:t>. П</w:t>
      </w:r>
      <w:r w:rsidR="00432379">
        <w:t>РИМЕР ОТЗЫВА</w:t>
      </w:r>
      <w:bookmarkEnd w:id="15"/>
    </w:p>
    <w:p w:rsidR="00432379" w:rsidRDefault="00432379" w:rsidP="00CC0DD5">
      <w:pPr>
        <w:pStyle w:val="af5"/>
        <w:jc w:val="center"/>
        <w:rPr>
          <w:b/>
          <w:caps/>
          <w:spacing w:val="-10"/>
        </w:rPr>
      </w:pPr>
    </w:p>
    <w:p w:rsidR="00CC0DD5" w:rsidRPr="00CC0DD5" w:rsidRDefault="0091540E" w:rsidP="00432379">
      <w:pPr>
        <w:pStyle w:val="af5"/>
        <w:spacing w:line="360" w:lineRule="auto"/>
        <w:jc w:val="center"/>
        <w:rPr>
          <w:b/>
          <w:caps/>
          <w:spacing w:val="-10"/>
        </w:rPr>
      </w:pPr>
      <w:r w:rsidRPr="002C6964">
        <w:rPr>
          <w:b/>
          <w:caps/>
          <w:spacing w:val="-30"/>
          <w:sz w:val="27"/>
          <w:szCs w:val="27"/>
        </w:rPr>
        <w:t>Министерство НАУКИ И ВЫСШЕГО образования Российской Федерации</w:t>
      </w:r>
    </w:p>
    <w:p w:rsidR="00CC0DD5" w:rsidRPr="00CC0DD5" w:rsidRDefault="00CC0DD5" w:rsidP="00432379">
      <w:pPr>
        <w:ind w:firstLine="0"/>
        <w:jc w:val="center"/>
        <w:rPr>
          <w:b/>
          <w:caps/>
        </w:rPr>
      </w:pPr>
      <w:r w:rsidRPr="00CC0DD5">
        <w:rPr>
          <w:b/>
          <w:caps/>
        </w:rPr>
        <w:t>Южно-Уральский государственный университет</w:t>
      </w:r>
    </w:p>
    <w:p w:rsidR="00CC0DD5" w:rsidRPr="00CC0DD5" w:rsidRDefault="00CC0DD5" w:rsidP="00FE2E15">
      <w:pPr>
        <w:spacing w:before="120"/>
        <w:ind w:firstLine="0"/>
        <w:jc w:val="center"/>
        <w:rPr>
          <w:b/>
          <w:caps/>
        </w:rPr>
      </w:pPr>
      <w:r>
        <w:rPr>
          <w:b/>
          <w:caps/>
        </w:rPr>
        <w:t>ОТЗЫВ РУКОВОДИТЕЛЯ</w:t>
      </w:r>
      <w:r>
        <w:rPr>
          <w:b/>
          <w:caps/>
        </w:rPr>
        <w:br/>
      </w:r>
      <w:r w:rsidRPr="00CC0DD5">
        <w:rPr>
          <w:b/>
          <w:caps/>
        </w:rPr>
        <w:t>ВЫПУСКНОЙ КВАЛИФИКАЦИОННОЙ РАБОТЫ</w:t>
      </w:r>
    </w:p>
    <w:p w:rsidR="00CC0DD5" w:rsidRDefault="00CC0DD5" w:rsidP="00FE2E15">
      <w:pPr>
        <w:spacing w:before="120"/>
        <w:jc w:val="center"/>
        <w:rPr>
          <w:szCs w:val="28"/>
        </w:rPr>
      </w:pPr>
      <w:r>
        <w:rPr>
          <w:szCs w:val="28"/>
        </w:rPr>
        <w:t>Квалификационная работа выполнена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 xml:space="preserve">Студентом </w:t>
      </w:r>
      <w:r w:rsidR="006A08B7">
        <w:rPr>
          <w:szCs w:val="28"/>
        </w:rPr>
        <w:t>Ивановым Иваном Ивановичем</w:t>
      </w:r>
    </w:p>
    <w:p w:rsidR="00CC0DD5" w:rsidRDefault="00CC0DD5" w:rsidP="00432379">
      <w:pPr>
        <w:rPr>
          <w:szCs w:val="28"/>
        </w:rPr>
      </w:pPr>
      <w:r w:rsidRPr="00E471AF">
        <w:rPr>
          <w:szCs w:val="28"/>
        </w:rPr>
        <w:t>Высшая школа электроники и компьютерных наук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>Кафедра</w:t>
      </w:r>
      <w:r w:rsidR="0091540E" w:rsidRPr="0091540E">
        <w:rPr>
          <w:szCs w:val="28"/>
        </w:rPr>
        <w:t>:</w:t>
      </w:r>
      <w:r>
        <w:rPr>
          <w:szCs w:val="28"/>
        </w:rPr>
        <w:tab/>
      </w:r>
      <w:r w:rsidRPr="003F6CCA">
        <w:rPr>
          <w:szCs w:val="28"/>
        </w:rPr>
        <w:t>«Электронные вычислительные машины»</w:t>
      </w:r>
      <w:r>
        <w:rPr>
          <w:szCs w:val="28"/>
        </w:rPr>
        <w:tab/>
        <w:t>Группа КЭ-445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>Направление подготовки</w:t>
      </w:r>
      <w:r w:rsidR="0091540E" w:rsidRPr="0091540E">
        <w:rPr>
          <w:szCs w:val="28"/>
        </w:rPr>
        <w:t>:</w:t>
      </w:r>
      <w:r>
        <w:rPr>
          <w:szCs w:val="28"/>
        </w:rPr>
        <w:t xml:space="preserve"> </w:t>
      </w:r>
      <w:r w:rsidRPr="00E471AF">
        <w:rPr>
          <w:szCs w:val="28"/>
        </w:rPr>
        <w:t>09.03.01</w:t>
      </w:r>
      <w:r w:rsidRPr="003F6CCA">
        <w:rPr>
          <w:szCs w:val="28"/>
        </w:rPr>
        <w:t xml:space="preserve"> – «Информатика и вычислительная техника»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>Руководитель</w:t>
      </w:r>
      <w:r w:rsidR="0091540E" w:rsidRPr="0091540E">
        <w:rPr>
          <w:szCs w:val="28"/>
        </w:rPr>
        <w:t>:</w:t>
      </w:r>
      <w:r w:rsidRPr="004E7F14">
        <w:rPr>
          <w:szCs w:val="28"/>
        </w:rPr>
        <w:t xml:space="preserve"> </w:t>
      </w:r>
      <w:r>
        <w:rPr>
          <w:szCs w:val="28"/>
        </w:rPr>
        <w:t>Фамилия</w:t>
      </w:r>
      <w:r w:rsidRPr="007B0748">
        <w:rPr>
          <w:szCs w:val="28"/>
        </w:rPr>
        <w:t xml:space="preserve"> </w:t>
      </w:r>
      <w:r>
        <w:rPr>
          <w:szCs w:val="28"/>
        </w:rPr>
        <w:t>И</w:t>
      </w:r>
      <w:r w:rsidRPr="007B0748">
        <w:rPr>
          <w:szCs w:val="28"/>
        </w:rPr>
        <w:t>.</w:t>
      </w:r>
      <w:r>
        <w:rPr>
          <w:szCs w:val="28"/>
        </w:rPr>
        <w:t>О</w:t>
      </w:r>
      <w:r w:rsidRPr="007B0748">
        <w:rPr>
          <w:szCs w:val="28"/>
        </w:rPr>
        <w:t>., к.т.н., доцент каф. ЭВМ</w:t>
      </w:r>
    </w:p>
    <w:p w:rsidR="00CC0DD5" w:rsidRPr="0091540E" w:rsidRDefault="00CC0DD5" w:rsidP="00432379">
      <w:pPr>
        <w:rPr>
          <w:spacing w:val="-2"/>
          <w:szCs w:val="28"/>
        </w:rPr>
      </w:pPr>
      <w:r w:rsidRPr="0091540E">
        <w:rPr>
          <w:spacing w:val="-2"/>
          <w:szCs w:val="28"/>
        </w:rPr>
        <w:t>Работа проверена на заимствование. Оценка оригинальности работы</w:t>
      </w:r>
      <w:r w:rsidR="0091540E" w:rsidRPr="000726AF">
        <w:rPr>
          <w:spacing w:val="-2"/>
          <w:szCs w:val="28"/>
        </w:rPr>
        <w:t>:</w:t>
      </w:r>
      <w:r w:rsidRPr="0091540E">
        <w:rPr>
          <w:spacing w:val="-2"/>
          <w:szCs w:val="28"/>
        </w:rPr>
        <w:t xml:space="preserve"> 93</w:t>
      </w:r>
      <w:r w:rsidR="0091540E" w:rsidRPr="0091540E">
        <w:rPr>
          <w:spacing w:val="-2"/>
          <w:szCs w:val="28"/>
        </w:rPr>
        <w:t> </w:t>
      </w:r>
      <w:r w:rsidRPr="0091540E">
        <w:rPr>
          <w:spacing w:val="-2"/>
          <w:szCs w:val="28"/>
        </w:rPr>
        <w:t>%.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 xml:space="preserve">Характеристика работы студента в период подготовки ВКР: </w:t>
      </w:r>
      <w:r w:rsidRPr="00CC0DD5">
        <w:rPr>
          <w:szCs w:val="28"/>
        </w:rPr>
        <w:t>работа выполнена самостоятельно.</w:t>
      </w:r>
      <w:r>
        <w:rPr>
          <w:szCs w:val="28"/>
        </w:rPr>
        <w:t xml:space="preserve"> </w:t>
      </w:r>
    </w:p>
    <w:p w:rsidR="00CC0DD5" w:rsidRDefault="0091540E" w:rsidP="00432379">
      <w:pPr>
        <w:jc w:val="left"/>
        <w:rPr>
          <w:szCs w:val="28"/>
        </w:rPr>
      </w:pPr>
      <w:r>
        <w:rPr>
          <w:szCs w:val="28"/>
        </w:rPr>
        <w:t xml:space="preserve">Отмеченные достоинства: </w:t>
      </w:r>
      <w:r w:rsidR="00FE2E15">
        <w:rPr>
          <w:szCs w:val="28"/>
        </w:rPr>
        <w:t>нет</w:t>
      </w:r>
      <w:r w:rsidR="00CC0DD5">
        <w:rPr>
          <w:szCs w:val="28"/>
        </w:rPr>
        <w:t>.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 xml:space="preserve">Отмеченные недостатки: </w:t>
      </w:r>
      <w:r w:rsidR="0091540E">
        <w:rPr>
          <w:szCs w:val="28"/>
        </w:rPr>
        <w:t>а</w:t>
      </w:r>
      <w:r w:rsidRPr="00CC0DD5">
        <w:rPr>
          <w:szCs w:val="28"/>
        </w:rPr>
        <w:t>вральный характер выполнения работы.</w:t>
      </w:r>
    </w:p>
    <w:p w:rsidR="00CC0DD5" w:rsidRDefault="00CC0DD5" w:rsidP="00432379">
      <w:pPr>
        <w:rPr>
          <w:szCs w:val="28"/>
        </w:rPr>
      </w:pPr>
      <w:r>
        <w:rPr>
          <w:szCs w:val="28"/>
        </w:rPr>
        <w:t>Заключение</w:t>
      </w:r>
      <w:r w:rsidR="0091540E" w:rsidRPr="0091540E">
        <w:rPr>
          <w:szCs w:val="28"/>
        </w:rPr>
        <w:t>:</w:t>
      </w:r>
      <w:r>
        <w:rPr>
          <w:szCs w:val="28"/>
        </w:rPr>
        <w:t xml:space="preserve"> </w:t>
      </w:r>
      <w:r w:rsidRPr="000D4F18">
        <w:rPr>
          <w:szCs w:val="28"/>
        </w:rPr>
        <w:t>считаю, что выпускная квалификационная работа заслуживает оценки «</w:t>
      </w:r>
      <w:r w:rsidR="003B2D27" w:rsidRPr="003B2D27">
        <w:t>_____________</w:t>
      </w:r>
      <w:r w:rsidRPr="000D4F18">
        <w:rPr>
          <w:szCs w:val="28"/>
        </w:rPr>
        <w:t xml:space="preserve">», а </w:t>
      </w:r>
      <w:r w:rsidR="00A46569">
        <w:rPr>
          <w:szCs w:val="28"/>
        </w:rPr>
        <w:t>Иванов</w:t>
      </w:r>
      <w:r w:rsidRPr="002B0C1C">
        <w:rPr>
          <w:szCs w:val="28"/>
        </w:rPr>
        <w:t xml:space="preserve"> </w:t>
      </w:r>
      <w:r w:rsidR="002249BB">
        <w:rPr>
          <w:szCs w:val="28"/>
        </w:rPr>
        <w:t>И</w:t>
      </w:r>
      <w:r w:rsidR="00A46569">
        <w:rPr>
          <w:szCs w:val="28"/>
        </w:rPr>
        <w:t>ван</w:t>
      </w:r>
      <w:r w:rsidRPr="002B0C1C">
        <w:rPr>
          <w:szCs w:val="28"/>
        </w:rPr>
        <w:t xml:space="preserve"> </w:t>
      </w:r>
      <w:r w:rsidR="00A46569">
        <w:rPr>
          <w:szCs w:val="28"/>
        </w:rPr>
        <w:t>Иванович</w:t>
      </w:r>
      <w:r>
        <w:rPr>
          <w:szCs w:val="28"/>
        </w:rPr>
        <w:t xml:space="preserve"> </w:t>
      </w:r>
      <w:r w:rsidRPr="000D4F18">
        <w:rPr>
          <w:szCs w:val="28"/>
        </w:rPr>
        <w:t xml:space="preserve">присвоения степени бакалавра по направлению подготовки </w:t>
      </w:r>
      <w:r w:rsidRPr="00E471AF">
        <w:rPr>
          <w:szCs w:val="28"/>
        </w:rPr>
        <w:t>09.03.01</w:t>
      </w:r>
      <w:r w:rsidRPr="000D4F18">
        <w:rPr>
          <w:szCs w:val="28"/>
        </w:rPr>
        <w:t xml:space="preserve"> «Информатика и вычислительная техника»</w:t>
      </w:r>
    </w:p>
    <w:p w:rsidR="00CC0DD5" w:rsidRDefault="00CC0DD5" w:rsidP="00A13B08">
      <w:pPr>
        <w:spacing w:before="120"/>
        <w:rPr>
          <w:szCs w:val="28"/>
        </w:rPr>
      </w:pPr>
      <w:r>
        <w:rPr>
          <w:szCs w:val="28"/>
        </w:rPr>
        <w:t xml:space="preserve">Руководитель__________________________________  1 июня </w:t>
      </w:r>
      <w:r w:rsidR="00513B24">
        <w:rPr>
          <w:szCs w:val="28"/>
        </w:rPr>
        <w:t>2020</w:t>
      </w:r>
      <w:r>
        <w:rPr>
          <w:szCs w:val="28"/>
        </w:rPr>
        <w:t xml:space="preserve"> г.</w:t>
      </w:r>
    </w:p>
    <w:p w:rsidR="00CC0DD5" w:rsidRPr="006134EC" w:rsidRDefault="00CC0DD5" w:rsidP="00A13B08">
      <w:pPr>
        <w:spacing w:before="240"/>
        <w:rPr>
          <w:b/>
          <w:sz w:val="21"/>
          <w:szCs w:val="21"/>
        </w:rPr>
      </w:pPr>
      <w:r w:rsidRPr="006134EC">
        <w:rPr>
          <w:b/>
          <w:sz w:val="21"/>
          <w:szCs w:val="21"/>
        </w:rPr>
        <w:t xml:space="preserve">С </w:t>
      </w:r>
      <w:r>
        <w:rPr>
          <w:b/>
          <w:sz w:val="21"/>
          <w:szCs w:val="21"/>
        </w:rPr>
        <w:t>отзывом руководителя ВКР ознакомлен</w:t>
      </w:r>
      <w:r w:rsidRPr="006134EC">
        <w:rPr>
          <w:b/>
          <w:sz w:val="21"/>
          <w:szCs w:val="21"/>
        </w:rPr>
        <w:t>.</w:t>
      </w:r>
    </w:p>
    <w:p w:rsidR="00CC0DD5" w:rsidRPr="006134EC" w:rsidRDefault="00CC0DD5" w:rsidP="00A13B08">
      <w:pPr>
        <w:spacing w:before="120"/>
        <w:rPr>
          <w:sz w:val="21"/>
          <w:szCs w:val="21"/>
        </w:rPr>
      </w:pPr>
      <w:r>
        <w:rPr>
          <w:sz w:val="21"/>
          <w:szCs w:val="21"/>
        </w:rPr>
        <w:t>Студент</w:t>
      </w:r>
      <w:r w:rsidRPr="006134EC">
        <w:rPr>
          <w:sz w:val="21"/>
          <w:szCs w:val="21"/>
        </w:rPr>
        <w:t xml:space="preserve"> ______________ / </w:t>
      </w:r>
      <w:r>
        <w:rPr>
          <w:sz w:val="21"/>
          <w:szCs w:val="21"/>
        </w:rPr>
        <w:t>И.</w:t>
      </w:r>
      <w:r w:rsidR="00A46569">
        <w:rPr>
          <w:sz w:val="21"/>
          <w:szCs w:val="21"/>
        </w:rPr>
        <w:t>И</w:t>
      </w:r>
      <w:r>
        <w:rPr>
          <w:sz w:val="21"/>
          <w:szCs w:val="21"/>
        </w:rPr>
        <w:t xml:space="preserve">. </w:t>
      </w:r>
      <w:r w:rsidR="00A46569">
        <w:rPr>
          <w:sz w:val="21"/>
          <w:szCs w:val="21"/>
        </w:rPr>
        <w:t>Иванов</w:t>
      </w:r>
      <w:r w:rsidRPr="002B0C1C">
        <w:rPr>
          <w:sz w:val="21"/>
          <w:szCs w:val="21"/>
        </w:rPr>
        <w:t xml:space="preserve"> </w:t>
      </w:r>
      <w:r w:rsidRPr="006134EC">
        <w:rPr>
          <w:sz w:val="21"/>
          <w:szCs w:val="21"/>
        </w:rPr>
        <w:t>/  Дата «</w:t>
      </w:r>
      <w:r>
        <w:rPr>
          <w:sz w:val="21"/>
          <w:szCs w:val="21"/>
        </w:rPr>
        <w:t>1</w:t>
      </w:r>
      <w:r w:rsidRPr="006134EC">
        <w:rPr>
          <w:sz w:val="21"/>
          <w:szCs w:val="21"/>
        </w:rPr>
        <w:t xml:space="preserve">» </w:t>
      </w:r>
      <w:r>
        <w:rPr>
          <w:sz w:val="21"/>
          <w:szCs w:val="21"/>
        </w:rPr>
        <w:t>июня</w:t>
      </w:r>
      <w:r w:rsidRPr="006134EC">
        <w:rPr>
          <w:sz w:val="21"/>
          <w:szCs w:val="21"/>
        </w:rPr>
        <w:t xml:space="preserve"> </w:t>
      </w:r>
      <w:r w:rsidR="00513B24">
        <w:rPr>
          <w:sz w:val="21"/>
          <w:szCs w:val="21"/>
        </w:rPr>
        <w:t>2020</w:t>
      </w:r>
      <w:r w:rsidRPr="006134EC">
        <w:rPr>
          <w:sz w:val="21"/>
          <w:szCs w:val="21"/>
        </w:rPr>
        <w:t xml:space="preserve"> г.</w:t>
      </w:r>
    </w:p>
    <w:p w:rsidR="00751402" w:rsidRPr="00665C32" w:rsidRDefault="00751402" w:rsidP="00751402">
      <w:pPr>
        <w:pStyle w:val="1"/>
      </w:pPr>
      <w:r>
        <w:br w:type="page"/>
      </w:r>
      <w:bookmarkStart w:id="16" w:name="_Toc1646822"/>
      <w:r>
        <w:lastRenderedPageBreak/>
        <w:t>Приложение 2. ПРИМЕР РЕЦЕНЗИИ</w:t>
      </w:r>
      <w:bookmarkEnd w:id="16"/>
    </w:p>
    <w:p w:rsidR="00751402" w:rsidRDefault="00751402" w:rsidP="00751402">
      <w:pPr>
        <w:pStyle w:val="af5"/>
        <w:jc w:val="center"/>
        <w:rPr>
          <w:b/>
          <w:caps/>
          <w:spacing w:val="-10"/>
        </w:rPr>
      </w:pPr>
    </w:p>
    <w:p w:rsidR="00751402" w:rsidRPr="00CC0DD5" w:rsidRDefault="00751402" w:rsidP="00751402">
      <w:pPr>
        <w:pStyle w:val="af5"/>
        <w:spacing w:line="360" w:lineRule="auto"/>
        <w:jc w:val="center"/>
        <w:rPr>
          <w:b/>
          <w:caps/>
          <w:spacing w:val="-10"/>
        </w:rPr>
      </w:pPr>
      <w:r w:rsidRPr="002C6964">
        <w:rPr>
          <w:b/>
          <w:caps/>
          <w:spacing w:val="-30"/>
          <w:sz w:val="27"/>
          <w:szCs w:val="27"/>
        </w:rPr>
        <w:t>Министерство НАУКИ И ВЫСШЕГО образования Российской Федерации</w:t>
      </w:r>
    </w:p>
    <w:p w:rsidR="00751402" w:rsidRPr="00CC0DD5" w:rsidRDefault="00751402" w:rsidP="00751402">
      <w:pPr>
        <w:ind w:firstLine="0"/>
        <w:jc w:val="center"/>
        <w:rPr>
          <w:b/>
          <w:caps/>
        </w:rPr>
      </w:pPr>
      <w:r w:rsidRPr="00CC0DD5">
        <w:rPr>
          <w:b/>
          <w:caps/>
        </w:rPr>
        <w:t>Южно-Уральский государственный университет</w:t>
      </w:r>
    </w:p>
    <w:p w:rsidR="00751402" w:rsidRDefault="00751402" w:rsidP="00751402">
      <w:pPr>
        <w:ind w:firstLine="0"/>
        <w:jc w:val="center"/>
      </w:pPr>
    </w:p>
    <w:p w:rsidR="00751402" w:rsidRPr="00751402" w:rsidRDefault="00751402" w:rsidP="00751402">
      <w:pPr>
        <w:ind w:firstLine="0"/>
        <w:jc w:val="center"/>
        <w:rPr>
          <w:b/>
          <w:caps/>
        </w:rPr>
      </w:pPr>
      <w:r w:rsidRPr="00751402">
        <w:rPr>
          <w:b/>
          <w:caps/>
        </w:rPr>
        <w:t>РЕЦЕНЗИЯ</w:t>
      </w:r>
    </w:p>
    <w:p w:rsidR="00751402" w:rsidRPr="00CC0DD5" w:rsidRDefault="00751402" w:rsidP="00751402">
      <w:pPr>
        <w:ind w:firstLine="0"/>
        <w:jc w:val="center"/>
        <w:rPr>
          <w:b/>
          <w:caps/>
        </w:rPr>
      </w:pPr>
      <w:r w:rsidRPr="00751402">
        <w:rPr>
          <w:b/>
          <w:caps/>
        </w:rPr>
        <w:t>НА ВЫПУСКН</w:t>
      </w:r>
      <w:r>
        <w:rPr>
          <w:b/>
          <w:caps/>
        </w:rPr>
        <w:t>УЮ</w:t>
      </w:r>
      <w:r w:rsidRPr="00751402">
        <w:rPr>
          <w:b/>
          <w:caps/>
        </w:rPr>
        <w:t xml:space="preserve"> КВАЛИФИКАЦИОННУЮ РАБОТУ</w:t>
      </w:r>
    </w:p>
    <w:p w:rsidR="00751402" w:rsidRPr="00683869" w:rsidRDefault="00751402" w:rsidP="00751402"/>
    <w:p w:rsidR="00751402" w:rsidRDefault="00751402" w:rsidP="00751402">
      <w:pPr>
        <w:jc w:val="center"/>
        <w:rPr>
          <w:szCs w:val="28"/>
        </w:rPr>
      </w:pPr>
      <w:r>
        <w:rPr>
          <w:szCs w:val="28"/>
        </w:rPr>
        <w:t>Квалификационная работа выполнена</w:t>
      </w:r>
    </w:p>
    <w:p w:rsidR="00751402" w:rsidRDefault="00751402" w:rsidP="00751402">
      <w:pPr>
        <w:rPr>
          <w:szCs w:val="28"/>
        </w:rPr>
      </w:pPr>
      <w:r>
        <w:rPr>
          <w:szCs w:val="28"/>
        </w:rPr>
        <w:t>Студентом Ивановым Иваном Ивановичем</w:t>
      </w:r>
    </w:p>
    <w:p w:rsidR="00751402" w:rsidRPr="00396013" w:rsidRDefault="00751402" w:rsidP="00751402"/>
    <w:p w:rsidR="00751402" w:rsidRDefault="00751402" w:rsidP="00751402">
      <w:pPr>
        <w:rPr>
          <w:szCs w:val="28"/>
        </w:rPr>
      </w:pPr>
      <w:r w:rsidRPr="00E471AF">
        <w:rPr>
          <w:szCs w:val="28"/>
        </w:rPr>
        <w:t>Высшая школа электроники и компьютерных наук</w:t>
      </w:r>
    </w:p>
    <w:p w:rsidR="00751402" w:rsidRDefault="00751402" w:rsidP="00751402">
      <w:pPr>
        <w:rPr>
          <w:szCs w:val="28"/>
        </w:rPr>
      </w:pPr>
      <w:r>
        <w:rPr>
          <w:szCs w:val="28"/>
        </w:rPr>
        <w:t>Кафедра</w:t>
      </w:r>
      <w:r w:rsidRPr="0091540E">
        <w:rPr>
          <w:szCs w:val="28"/>
        </w:rPr>
        <w:t>:</w:t>
      </w:r>
      <w:r>
        <w:rPr>
          <w:szCs w:val="28"/>
        </w:rPr>
        <w:tab/>
      </w:r>
      <w:r w:rsidRPr="003F6CCA">
        <w:rPr>
          <w:szCs w:val="28"/>
        </w:rPr>
        <w:t>«Электронные вычислительные машины»</w:t>
      </w:r>
      <w:r>
        <w:rPr>
          <w:szCs w:val="28"/>
        </w:rPr>
        <w:tab/>
        <w:t>Группа КЭ-222</w:t>
      </w:r>
    </w:p>
    <w:p w:rsidR="00751402" w:rsidRDefault="00751402" w:rsidP="00751402">
      <w:pPr>
        <w:rPr>
          <w:szCs w:val="28"/>
        </w:rPr>
      </w:pPr>
      <w:r>
        <w:rPr>
          <w:szCs w:val="28"/>
        </w:rPr>
        <w:t>Направление подготовки</w:t>
      </w:r>
      <w:r w:rsidRPr="0091540E">
        <w:rPr>
          <w:szCs w:val="28"/>
        </w:rPr>
        <w:t>:</w:t>
      </w:r>
      <w:r>
        <w:rPr>
          <w:szCs w:val="28"/>
        </w:rPr>
        <w:t xml:space="preserve"> </w:t>
      </w:r>
      <w:r w:rsidRPr="00E471AF">
        <w:rPr>
          <w:szCs w:val="28"/>
        </w:rPr>
        <w:t>09.0</w:t>
      </w:r>
      <w:r w:rsidR="003B2D27">
        <w:rPr>
          <w:szCs w:val="28"/>
        </w:rPr>
        <w:t>4</w:t>
      </w:r>
      <w:r w:rsidRPr="00E471AF">
        <w:rPr>
          <w:szCs w:val="28"/>
        </w:rPr>
        <w:t>.01</w:t>
      </w:r>
      <w:r w:rsidRPr="003F6CCA">
        <w:rPr>
          <w:szCs w:val="28"/>
        </w:rPr>
        <w:t xml:space="preserve"> – «Информатика и вычислительная техника»</w:t>
      </w:r>
    </w:p>
    <w:p w:rsidR="00751402" w:rsidRDefault="00751402" w:rsidP="00751402">
      <w:pPr>
        <w:rPr>
          <w:szCs w:val="28"/>
        </w:rPr>
      </w:pPr>
      <w:r>
        <w:rPr>
          <w:szCs w:val="28"/>
        </w:rPr>
        <w:t>Наименование темы</w:t>
      </w:r>
      <w:r w:rsidRPr="00D80435">
        <w:rPr>
          <w:szCs w:val="28"/>
        </w:rPr>
        <w:t xml:space="preserve"> </w:t>
      </w:r>
      <w:r w:rsidR="003B2D27" w:rsidRPr="003B2D27">
        <w:rPr>
          <w:szCs w:val="28"/>
        </w:rPr>
        <w:t>«Наименование темы»</w:t>
      </w:r>
      <w:r w:rsidRPr="003B2D27">
        <w:rPr>
          <w:szCs w:val="28"/>
        </w:rPr>
        <w:t xml:space="preserve"> </w:t>
      </w:r>
    </w:p>
    <w:p w:rsidR="003B2D27" w:rsidRDefault="00751402" w:rsidP="00751402">
      <w:pPr>
        <w:rPr>
          <w:szCs w:val="28"/>
        </w:rPr>
      </w:pPr>
      <w:r>
        <w:rPr>
          <w:szCs w:val="28"/>
        </w:rPr>
        <w:t>Рецензент</w:t>
      </w:r>
      <w:r w:rsidR="003B2D27">
        <w:rPr>
          <w:szCs w:val="28"/>
        </w:rPr>
        <w:t xml:space="preserve"> Фамилия</w:t>
      </w:r>
      <w:r w:rsidR="003B2D27" w:rsidRPr="007B0748">
        <w:rPr>
          <w:szCs w:val="28"/>
        </w:rPr>
        <w:t xml:space="preserve"> </w:t>
      </w:r>
      <w:r w:rsidR="003B2D27">
        <w:rPr>
          <w:szCs w:val="28"/>
        </w:rPr>
        <w:t>И</w:t>
      </w:r>
      <w:r w:rsidR="003B2D27" w:rsidRPr="007B0748">
        <w:rPr>
          <w:szCs w:val="28"/>
        </w:rPr>
        <w:t>.</w:t>
      </w:r>
      <w:r w:rsidR="003B2D27">
        <w:rPr>
          <w:szCs w:val="28"/>
        </w:rPr>
        <w:t>О</w:t>
      </w:r>
      <w:r w:rsidR="003B2D27" w:rsidRPr="007B0748">
        <w:rPr>
          <w:szCs w:val="28"/>
        </w:rPr>
        <w:t>., к.т.н., доцент каф. ЭВМ</w:t>
      </w:r>
    </w:p>
    <w:p w:rsidR="00751402" w:rsidRDefault="003B2D27" w:rsidP="00751402">
      <w:pPr>
        <w:ind w:left="1416" w:firstLine="708"/>
        <w:rPr>
          <w:sz w:val="22"/>
          <w:szCs w:val="22"/>
        </w:rPr>
      </w:pPr>
      <w:r w:rsidRPr="00D47EF8">
        <w:rPr>
          <w:sz w:val="22"/>
          <w:szCs w:val="22"/>
        </w:rPr>
        <w:t xml:space="preserve"> </w:t>
      </w:r>
      <w:r w:rsidR="00751402" w:rsidRPr="00D47EF8">
        <w:rPr>
          <w:sz w:val="22"/>
          <w:szCs w:val="22"/>
        </w:rPr>
        <w:t xml:space="preserve">(Фамилия, И., О., место работы, должность, ученое звание, </w:t>
      </w:r>
      <w:r w:rsidR="00751402">
        <w:rPr>
          <w:sz w:val="22"/>
          <w:szCs w:val="22"/>
        </w:rPr>
        <w:t xml:space="preserve">ученая </w:t>
      </w:r>
      <w:r w:rsidR="00751402" w:rsidRPr="00D47EF8">
        <w:rPr>
          <w:sz w:val="22"/>
          <w:szCs w:val="22"/>
        </w:rPr>
        <w:t>сте</w:t>
      </w:r>
      <w:r w:rsidR="00751402">
        <w:rPr>
          <w:sz w:val="22"/>
          <w:szCs w:val="22"/>
        </w:rPr>
        <w:t>пень)</w:t>
      </w:r>
    </w:p>
    <w:p w:rsidR="00751402" w:rsidRDefault="00751402" w:rsidP="00751402">
      <w:pPr>
        <w:ind w:left="1416" w:firstLine="708"/>
        <w:rPr>
          <w:sz w:val="22"/>
          <w:szCs w:val="22"/>
        </w:rPr>
      </w:pPr>
    </w:p>
    <w:p w:rsidR="00751402" w:rsidRDefault="00751402" w:rsidP="00751402">
      <w:pPr>
        <w:jc w:val="center"/>
        <w:rPr>
          <w:szCs w:val="28"/>
        </w:rPr>
      </w:pPr>
      <w:r>
        <w:rPr>
          <w:szCs w:val="28"/>
        </w:rPr>
        <w:t>ОЦЕНКА ВЫПУСКНОЙ КВАЛИФИКАЦИОННОЙ РАБОТЫ</w:t>
      </w:r>
    </w:p>
    <w:p w:rsidR="00751402" w:rsidRPr="00517643" w:rsidRDefault="00751402" w:rsidP="0075140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6"/>
        <w:gridCol w:w="670"/>
        <w:gridCol w:w="670"/>
        <w:gridCol w:w="737"/>
        <w:gridCol w:w="670"/>
        <w:gridCol w:w="603"/>
      </w:tblGrid>
      <w:tr w:rsidR="00751402" w:rsidRPr="0056761C" w:rsidTr="00E833AA">
        <w:trPr>
          <w:jc w:val="center"/>
        </w:trPr>
        <w:tc>
          <w:tcPr>
            <w:tcW w:w="6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Показатели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Оценки</w:t>
            </w: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3B2D27">
            <w:pPr>
              <w:ind w:firstLine="0"/>
              <w:rPr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751402" w:rsidP="003B2D27">
            <w:pPr>
              <w:ind w:firstLine="0"/>
              <w:jc w:val="center"/>
              <w:rPr>
                <w:szCs w:val="28"/>
              </w:rPr>
            </w:pPr>
            <w:r w:rsidRPr="0056761C">
              <w:rPr>
                <w:szCs w:val="28"/>
              </w:rPr>
              <w:t>*</w:t>
            </w:r>
          </w:p>
        </w:tc>
      </w:tr>
      <w:tr w:rsidR="00751402" w:rsidRPr="0056761C" w:rsidTr="00E833AA">
        <w:trPr>
          <w:trHeight w:val="391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>Актуальность тематики работы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 xml:space="preserve">Уровень и корректность использования в работе методов </w:t>
            </w:r>
            <w:r w:rsidR="00751402" w:rsidRPr="0056761C">
              <w:rPr>
                <w:sz w:val="22"/>
                <w:szCs w:val="22"/>
              </w:rPr>
              <w:lastRenderedPageBreak/>
              <w:t>исследований, математического моделирования, инженерных расчетов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 xml:space="preserve">Степень комплексности работы, применение в ней знаний </w:t>
            </w:r>
            <w:proofErr w:type="spellStart"/>
            <w:r w:rsidR="00751402" w:rsidRPr="0056761C">
              <w:rPr>
                <w:sz w:val="22"/>
                <w:szCs w:val="22"/>
              </w:rPr>
              <w:t>естественно-научных</w:t>
            </w:r>
            <w:proofErr w:type="spellEnd"/>
            <w:r w:rsidR="00751402" w:rsidRPr="0056761C">
              <w:rPr>
                <w:sz w:val="22"/>
                <w:szCs w:val="22"/>
              </w:rPr>
              <w:t xml:space="preserve">, социально-экономических, </w:t>
            </w:r>
            <w:proofErr w:type="spellStart"/>
            <w:r w:rsidR="00751402" w:rsidRPr="0056761C">
              <w:rPr>
                <w:sz w:val="22"/>
                <w:szCs w:val="22"/>
              </w:rPr>
              <w:t>общепрофессио-нальных</w:t>
            </w:r>
            <w:proofErr w:type="spellEnd"/>
            <w:r w:rsidR="00751402" w:rsidRPr="0056761C">
              <w:rPr>
                <w:sz w:val="22"/>
                <w:szCs w:val="22"/>
              </w:rPr>
              <w:t xml:space="preserve"> и специальных дисциплин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751402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 xml:space="preserve">Ясность, четкость, последовательность и обоснованность </w:t>
            </w:r>
          </w:p>
          <w:p w:rsidR="00751402" w:rsidRPr="0056761C" w:rsidRDefault="00751402" w:rsidP="003B2D27">
            <w:pPr>
              <w:ind w:firstLine="0"/>
              <w:rPr>
                <w:sz w:val="22"/>
                <w:szCs w:val="22"/>
              </w:rPr>
            </w:pPr>
            <w:r w:rsidRPr="0056761C">
              <w:rPr>
                <w:sz w:val="22"/>
                <w:szCs w:val="22"/>
              </w:rPr>
              <w:t>изложения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>Качество оформления пояснительной записки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751402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>Объем и качество выполнения графического материала, его соответствие тексту записки и стандартам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  <w:tr w:rsidR="00751402" w:rsidRPr="0056761C" w:rsidTr="00E833AA">
        <w:trPr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02" w:rsidRPr="0056761C" w:rsidRDefault="003B2D27" w:rsidP="003B2D2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B2D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 </w:t>
            </w:r>
            <w:r w:rsidR="00751402" w:rsidRPr="0056761C">
              <w:rPr>
                <w:sz w:val="22"/>
                <w:szCs w:val="22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02" w:rsidRPr="0056761C" w:rsidRDefault="00751402" w:rsidP="00E833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1402" w:rsidRDefault="00751402" w:rsidP="00751402">
      <w:pPr>
        <w:numPr>
          <w:ilvl w:val="0"/>
          <w:numId w:val="44"/>
        </w:numPr>
        <w:spacing w:line="240" w:lineRule="auto"/>
      </w:pPr>
      <w:r>
        <w:t xml:space="preserve">- не оценивать (трудно оценить).    </w:t>
      </w:r>
    </w:p>
    <w:p w:rsidR="00751402" w:rsidRDefault="00751402" w:rsidP="00751402">
      <w:pPr>
        <w:rPr>
          <w:szCs w:val="28"/>
          <w:lang w:val="en-US"/>
        </w:rPr>
      </w:pPr>
    </w:p>
    <w:p w:rsidR="003B2D27" w:rsidRPr="003B2D27" w:rsidRDefault="00751402" w:rsidP="00751402">
      <w:r>
        <w:rPr>
          <w:szCs w:val="28"/>
        </w:rPr>
        <w:t>Отмеченные достоинства</w:t>
      </w:r>
      <w:r w:rsidR="003B2D27">
        <w:rPr>
          <w:lang w:val="en-US"/>
        </w:rPr>
        <w:t>:</w:t>
      </w:r>
      <w:r>
        <w:t xml:space="preserve"> </w:t>
      </w:r>
      <w:r w:rsidR="003B2D27">
        <w:t>нет.</w:t>
      </w:r>
    </w:p>
    <w:p w:rsidR="003B2D27" w:rsidRPr="003B2D27" w:rsidRDefault="00751402" w:rsidP="003B2D27">
      <w:pPr>
        <w:rPr>
          <w:szCs w:val="28"/>
          <w:u w:val="single"/>
          <w:lang w:val="en-US"/>
        </w:rPr>
      </w:pPr>
      <w:r>
        <w:rPr>
          <w:szCs w:val="28"/>
        </w:rPr>
        <w:t>Отмеченные недостатки</w:t>
      </w:r>
      <w:r w:rsidR="003B2D27">
        <w:rPr>
          <w:szCs w:val="28"/>
          <w:lang w:val="en-US"/>
        </w:rPr>
        <w:t>:</w:t>
      </w:r>
      <w:r w:rsidR="003B2D27" w:rsidRPr="003B2D27">
        <w:t xml:space="preserve"> </w:t>
      </w:r>
      <w:r w:rsidR="003B2D27">
        <w:t>нет.</w:t>
      </w:r>
    </w:p>
    <w:p w:rsidR="00751402" w:rsidRPr="006800E0" w:rsidRDefault="00751402" w:rsidP="00751402">
      <w:r w:rsidRPr="006800E0">
        <w:rPr>
          <w:szCs w:val="28"/>
        </w:rPr>
        <w:t>Заключение:</w:t>
      </w:r>
      <w:r w:rsidRPr="006800E0">
        <w:t xml:space="preserve"> </w:t>
      </w:r>
      <w:r w:rsidRPr="003B2D27">
        <w:rPr>
          <w:szCs w:val="28"/>
        </w:rPr>
        <w:t>Выпускная квалификационная работа заслуживает оценки «</w:t>
      </w:r>
      <w:r w:rsidRPr="003B2D27">
        <w:t>_____________</w:t>
      </w:r>
      <w:r w:rsidRPr="003B2D27">
        <w:rPr>
          <w:szCs w:val="28"/>
        </w:rPr>
        <w:t xml:space="preserve">», а </w:t>
      </w:r>
      <w:r w:rsidR="003B2D27" w:rsidRPr="003B2D27">
        <w:rPr>
          <w:szCs w:val="28"/>
        </w:rPr>
        <w:t>Иванов Иван Иванович</w:t>
      </w:r>
      <w:r w:rsidRPr="003B2D27">
        <w:rPr>
          <w:szCs w:val="28"/>
        </w:rPr>
        <w:t xml:space="preserve"> Владимир Вадимович присвоения степени магистра по направлению подготовки 09.04.01 «Информатика и вычислительная техника»   </w:t>
      </w:r>
    </w:p>
    <w:p w:rsidR="00751402" w:rsidRDefault="00751402" w:rsidP="00751402"/>
    <w:p w:rsidR="00751402" w:rsidRDefault="00751402" w:rsidP="00751402">
      <w:pPr>
        <w:rPr>
          <w:szCs w:val="28"/>
        </w:rPr>
      </w:pPr>
      <w:r>
        <w:rPr>
          <w:szCs w:val="28"/>
        </w:rPr>
        <w:t xml:space="preserve">Рецензент _____________________________ 15 июня </w:t>
      </w:r>
      <w:r w:rsidR="00513B24">
        <w:rPr>
          <w:szCs w:val="28"/>
        </w:rPr>
        <w:t>2020</w:t>
      </w:r>
      <w:r>
        <w:rPr>
          <w:szCs w:val="28"/>
        </w:rPr>
        <w:t xml:space="preserve"> г.</w:t>
      </w:r>
    </w:p>
    <w:p w:rsidR="00751402" w:rsidRDefault="00751402" w:rsidP="00751402">
      <w:pPr>
        <w:ind w:left="708"/>
        <w:rPr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Cs w:val="28"/>
        </w:rPr>
        <w:tab/>
      </w:r>
      <w:r>
        <w:t>(подпись)</w:t>
      </w:r>
      <w:r>
        <w:tab/>
      </w:r>
      <w:r>
        <w:tab/>
      </w:r>
      <w:r>
        <w:tab/>
        <w:t xml:space="preserve">       (дата)</w:t>
      </w:r>
    </w:p>
    <w:p w:rsidR="002C6964" w:rsidRDefault="002C6964" w:rsidP="003B2D27">
      <w:pPr>
        <w:spacing w:line="240" w:lineRule="auto"/>
        <w:ind w:firstLine="0"/>
        <w:jc w:val="left"/>
      </w:pPr>
    </w:p>
    <w:p w:rsidR="002C6964" w:rsidRDefault="002C6964" w:rsidP="002C6964"/>
    <w:p w:rsidR="00FE2E15" w:rsidRDefault="00FE2E15" w:rsidP="00FE2E15">
      <w:pPr>
        <w:spacing w:line="240" w:lineRule="auto"/>
        <w:ind w:firstLine="0"/>
        <w:jc w:val="left"/>
      </w:pPr>
    </w:p>
    <w:p w:rsidR="00FE2E15" w:rsidRDefault="00FE2E15">
      <w:pPr>
        <w:spacing w:line="240" w:lineRule="auto"/>
        <w:ind w:firstLine="0"/>
        <w:jc w:val="left"/>
      </w:pPr>
      <w:r>
        <w:br w:type="page"/>
      </w: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FE2E15" w:rsidRDefault="00FE2E15" w:rsidP="003B1A35">
      <w:pPr>
        <w:ind w:firstLine="0"/>
        <w:jc w:val="center"/>
      </w:pPr>
    </w:p>
    <w:p w:rsidR="002C6964" w:rsidRDefault="002C6964" w:rsidP="003B1A35">
      <w:pPr>
        <w:ind w:firstLine="0"/>
        <w:jc w:val="center"/>
      </w:pPr>
      <w:r w:rsidRPr="00050376">
        <w:t>Сяськов Сергей Викторович</w:t>
      </w:r>
    </w:p>
    <w:p w:rsidR="002C6964" w:rsidRDefault="002C6964" w:rsidP="002C6964"/>
    <w:p w:rsidR="002C6964" w:rsidRDefault="002C6964" w:rsidP="002C6964"/>
    <w:p w:rsidR="002C6964" w:rsidRPr="00CE28FE" w:rsidRDefault="002C6964" w:rsidP="003B1A35">
      <w:pPr>
        <w:ind w:firstLine="0"/>
        <w:jc w:val="center"/>
        <w:rPr>
          <w:b/>
          <w:caps/>
          <w:sz w:val="44"/>
          <w:szCs w:val="44"/>
        </w:rPr>
      </w:pPr>
      <w:r w:rsidRPr="00CE28FE">
        <w:rPr>
          <w:b/>
          <w:caps/>
          <w:sz w:val="44"/>
          <w:szCs w:val="44"/>
        </w:rPr>
        <w:t>Методические указания</w:t>
      </w:r>
      <w:r w:rsidRPr="00CE28FE">
        <w:rPr>
          <w:b/>
          <w:caps/>
          <w:sz w:val="44"/>
          <w:szCs w:val="44"/>
        </w:rPr>
        <w:br/>
        <w:t xml:space="preserve">к </w:t>
      </w:r>
      <w:r>
        <w:rPr>
          <w:b/>
          <w:caps/>
          <w:sz w:val="44"/>
          <w:szCs w:val="44"/>
        </w:rPr>
        <w:t>ВЫПОЛНЕНИЮ ВЫПУСКНЫХ КВАЛИФИКАЦИОННЫХ РАБОТ</w:t>
      </w:r>
    </w:p>
    <w:p w:rsidR="002C6964" w:rsidRPr="00050376" w:rsidRDefault="002C6964" w:rsidP="003B1A35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Направление </w:t>
      </w:r>
      <w:r w:rsidRPr="00CE28FE">
        <w:rPr>
          <w:b/>
          <w:sz w:val="27"/>
          <w:szCs w:val="27"/>
        </w:rPr>
        <w:t xml:space="preserve">– </w:t>
      </w:r>
      <w:r>
        <w:rPr>
          <w:b/>
          <w:sz w:val="27"/>
          <w:szCs w:val="27"/>
        </w:rPr>
        <w:t xml:space="preserve">Информатика и вычислительная техника </w:t>
      </w:r>
      <w:r>
        <w:rPr>
          <w:b/>
          <w:sz w:val="27"/>
          <w:szCs w:val="27"/>
        </w:rPr>
        <w:br/>
        <w:t>(</w:t>
      </w:r>
      <w:proofErr w:type="spellStart"/>
      <w:r>
        <w:rPr>
          <w:b/>
          <w:sz w:val="27"/>
          <w:szCs w:val="27"/>
        </w:rPr>
        <w:t>бакалавриат</w:t>
      </w:r>
      <w:proofErr w:type="spellEnd"/>
      <w:r>
        <w:rPr>
          <w:b/>
          <w:sz w:val="27"/>
          <w:szCs w:val="27"/>
        </w:rPr>
        <w:t xml:space="preserve"> и магистратура)</w:t>
      </w:r>
    </w:p>
    <w:p w:rsidR="002C6964" w:rsidRDefault="002C6964" w:rsidP="002C6964">
      <w:pPr>
        <w:jc w:val="center"/>
      </w:pPr>
    </w:p>
    <w:p w:rsidR="002C6964" w:rsidRDefault="002C6964" w:rsidP="002C6964">
      <w:pPr>
        <w:jc w:val="center"/>
      </w:pPr>
    </w:p>
    <w:p w:rsidR="002C6964" w:rsidRDefault="002C6964" w:rsidP="002C6964">
      <w:pPr>
        <w:jc w:val="center"/>
      </w:pPr>
    </w:p>
    <w:p w:rsidR="002C6964" w:rsidRDefault="002C6964" w:rsidP="003B1A35">
      <w:pPr>
        <w:ind w:firstLine="0"/>
        <w:jc w:val="center"/>
      </w:pPr>
      <w:r>
        <w:t xml:space="preserve">Кафедра ЭВМ </w:t>
      </w:r>
      <w:r w:rsidRPr="00C404EB">
        <w:t>ФГАОУ ВО «</w:t>
      </w:r>
      <w:proofErr w:type="spellStart"/>
      <w:r w:rsidRPr="00C404EB">
        <w:t>ЮУрГУ</w:t>
      </w:r>
      <w:proofErr w:type="spellEnd"/>
      <w:r w:rsidRPr="00C404EB">
        <w:t xml:space="preserve"> (НИУ)»</w:t>
      </w:r>
    </w:p>
    <w:p w:rsidR="002C6964" w:rsidRDefault="002C6964" w:rsidP="003B1A35">
      <w:pPr>
        <w:ind w:firstLine="0"/>
        <w:jc w:val="center"/>
      </w:pPr>
    </w:p>
    <w:p w:rsidR="002C6964" w:rsidRDefault="002C6964" w:rsidP="003B1A35">
      <w:pPr>
        <w:pBdr>
          <w:top w:val="single" w:sz="12" w:space="1" w:color="auto"/>
          <w:bottom w:val="single" w:sz="12" w:space="1" w:color="auto"/>
        </w:pBdr>
        <w:tabs>
          <w:tab w:val="left" w:pos="8222"/>
        </w:tabs>
        <w:ind w:firstLine="0"/>
      </w:pPr>
      <w:r>
        <w:t xml:space="preserve">Электронная версия </w:t>
      </w:r>
    </w:p>
    <w:p w:rsidR="00CC0DD5" w:rsidRDefault="002C6964" w:rsidP="00FE2E15">
      <w:pPr>
        <w:ind w:firstLine="0"/>
      </w:pPr>
      <w:r w:rsidRPr="00050376">
        <w:t xml:space="preserve">454080,    г. Челябинск,   пр. им.  В.И.  Ленина, </w:t>
      </w:r>
      <w:r>
        <w:t>87</w:t>
      </w:r>
      <w:r w:rsidRPr="00050376">
        <w:t>.</w:t>
      </w:r>
    </w:p>
    <w:sectPr w:rsidR="00CC0DD5" w:rsidSect="001218EF">
      <w:footerReference w:type="default" r:id="rId9"/>
      <w:type w:val="continuous"/>
      <w:pgSz w:w="12240" w:h="15840"/>
      <w:pgMar w:top="1134" w:right="851" w:bottom="1134" w:left="1701" w:header="720" w:footer="1185" w:gutter="0"/>
      <w:cols w:space="720"/>
      <w:noEndnote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C9B6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C9B657" w16cid:durableId="2007F1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06" w:rsidRDefault="00364E06">
      <w:r>
        <w:separator/>
      </w:r>
    </w:p>
  </w:endnote>
  <w:endnote w:type="continuationSeparator" w:id="0">
    <w:p w:rsidR="00364E06" w:rsidRDefault="0036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AA" w:rsidRPr="00E876A4" w:rsidRDefault="001169AE" w:rsidP="00E876A4">
    <w:pPr>
      <w:pStyle w:val="a7"/>
      <w:jc w:val="center"/>
    </w:pPr>
    <w:r>
      <w:rPr>
        <w:rStyle w:val="aa"/>
      </w:rPr>
      <w:fldChar w:fldCharType="begin"/>
    </w:r>
    <w:r w:rsidR="00E833AA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75075">
      <w:rPr>
        <w:rStyle w:val="aa"/>
        <w:noProof/>
      </w:rPr>
      <w:t>23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06" w:rsidRDefault="00364E06">
      <w:r>
        <w:separator/>
      </w:r>
    </w:p>
  </w:footnote>
  <w:footnote w:type="continuationSeparator" w:id="0">
    <w:p w:rsidR="00364E06" w:rsidRDefault="00364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5BB"/>
    <w:multiLevelType w:val="hybridMultilevel"/>
    <w:tmpl w:val="6CCC57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460436"/>
    <w:multiLevelType w:val="multilevel"/>
    <w:tmpl w:val="8D2AEF5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C062B7"/>
    <w:multiLevelType w:val="hybridMultilevel"/>
    <w:tmpl w:val="985C9BE6"/>
    <w:lvl w:ilvl="0" w:tplc="59127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EF41DE"/>
    <w:multiLevelType w:val="hybridMultilevel"/>
    <w:tmpl w:val="38E0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72F63"/>
    <w:multiLevelType w:val="hybridMultilevel"/>
    <w:tmpl w:val="539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46AF0"/>
    <w:multiLevelType w:val="hybridMultilevel"/>
    <w:tmpl w:val="22C65184"/>
    <w:lvl w:ilvl="0" w:tplc="B37078A8">
      <w:numFmt w:val="bullet"/>
      <w:pStyle w:val="a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6B6F70"/>
    <w:multiLevelType w:val="hybridMultilevel"/>
    <w:tmpl w:val="B1DE3A14"/>
    <w:lvl w:ilvl="0" w:tplc="503C9A12">
      <w:numFmt w:val="bullet"/>
      <w:lvlText w:val="–"/>
      <w:lvlJc w:val="left"/>
      <w:pPr>
        <w:tabs>
          <w:tab w:val="num" w:pos="360"/>
        </w:tabs>
        <w:ind w:left="0" w:firstLine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EF4562"/>
    <w:multiLevelType w:val="hybridMultilevel"/>
    <w:tmpl w:val="6F36FB4A"/>
    <w:lvl w:ilvl="0" w:tplc="4A82DEB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06656"/>
    <w:multiLevelType w:val="hybridMultilevel"/>
    <w:tmpl w:val="4ECA0074"/>
    <w:lvl w:ilvl="0" w:tplc="2C28532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3"/>
  </w:num>
  <w:num w:numId="23">
    <w:abstractNumId w:val="8"/>
    <w:lvlOverride w:ilvl="0">
      <w:startOverride w:val="1"/>
    </w:lvlOverride>
  </w:num>
  <w:num w:numId="24">
    <w:abstractNumId w:val="0"/>
  </w:num>
  <w:num w:numId="25">
    <w:abstractNumId w:val="8"/>
    <w:lvlOverride w:ilvl="0">
      <w:startOverride w:val="1"/>
    </w:lvlOverride>
  </w:num>
  <w:num w:numId="26">
    <w:abstractNumId w:val="5"/>
  </w:num>
  <w:num w:numId="27">
    <w:abstractNumId w:val="5"/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1"/>
  </w:num>
  <w:num w:numId="41">
    <w:abstractNumId w:val="4"/>
  </w:num>
  <w:num w:numId="42">
    <w:abstractNumId w:val="5"/>
  </w:num>
  <w:num w:numId="43">
    <w:abstractNumId w:val="5"/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leb Radchenko">
    <w15:presenceInfo w15:providerId="Windows Live" w15:userId="bad9d3952885e6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/>
  <w:stylePaneFormatFilter w:val="3F01"/>
  <w:defaultTabStop w:val="709"/>
  <w:drawingGridHorizontalSpacing w:val="140"/>
  <w:drawingGridVerticalSpacing w:val="6"/>
  <w:displayHorizontalDrawingGridEvery w:val="2"/>
  <w:noPunctuationKerning/>
  <w:characterSpacingControl w:val="doNotCompress"/>
  <w:hdrShapeDefaults>
    <o:shapedefaults v:ext="edit" spidmax="35842">
      <v:stroke weight=".5pt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cwM7AwNDMwsDQyNDFR0lEKTi0uzszPAykwqgUASSU33ywAAAA="/>
  </w:docVars>
  <w:rsids>
    <w:rsidRoot w:val="0030109D"/>
    <w:rsid w:val="000001FB"/>
    <w:rsid w:val="0000185B"/>
    <w:rsid w:val="0000196D"/>
    <w:rsid w:val="00003C7F"/>
    <w:rsid w:val="00006841"/>
    <w:rsid w:val="00012053"/>
    <w:rsid w:val="0001235B"/>
    <w:rsid w:val="00013B19"/>
    <w:rsid w:val="000208AD"/>
    <w:rsid w:val="00024EC3"/>
    <w:rsid w:val="00025B9A"/>
    <w:rsid w:val="000271EA"/>
    <w:rsid w:val="000314AB"/>
    <w:rsid w:val="00032844"/>
    <w:rsid w:val="000359EE"/>
    <w:rsid w:val="00036109"/>
    <w:rsid w:val="000410A9"/>
    <w:rsid w:val="000432C0"/>
    <w:rsid w:val="00043DA8"/>
    <w:rsid w:val="00044D7A"/>
    <w:rsid w:val="00047B89"/>
    <w:rsid w:val="00050376"/>
    <w:rsid w:val="0005065C"/>
    <w:rsid w:val="00050896"/>
    <w:rsid w:val="00050DF2"/>
    <w:rsid w:val="0005227A"/>
    <w:rsid w:val="00052A6D"/>
    <w:rsid w:val="00056F56"/>
    <w:rsid w:val="00057D08"/>
    <w:rsid w:val="0006284B"/>
    <w:rsid w:val="00065496"/>
    <w:rsid w:val="00066DA4"/>
    <w:rsid w:val="00066EF7"/>
    <w:rsid w:val="00070290"/>
    <w:rsid w:val="00071014"/>
    <w:rsid w:val="000726AF"/>
    <w:rsid w:val="0007361A"/>
    <w:rsid w:val="00074118"/>
    <w:rsid w:val="00074C57"/>
    <w:rsid w:val="0007740F"/>
    <w:rsid w:val="00085511"/>
    <w:rsid w:val="00085E44"/>
    <w:rsid w:val="00091AAE"/>
    <w:rsid w:val="000929EB"/>
    <w:rsid w:val="00092E20"/>
    <w:rsid w:val="000A271F"/>
    <w:rsid w:val="000A2A74"/>
    <w:rsid w:val="000A3133"/>
    <w:rsid w:val="000A3B69"/>
    <w:rsid w:val="000A4609"/>
    <w:rsid w:val="000A7EDF"/>
    <w:rsid w:val="000B1BB3"/>
    <w:rsid w:val="000B1ED3"/>
    <w:rsid w:val="000B2CFC"/>
    <w:rsid w:val="000B4C43"/>
    <w:rsid w:val="000B5508"/>
    <w:rsid w:val="000B7A2C"/>
    <w:rsid w:val="000C1332"/>
    <w:rsid w:val="000C1A04"/>
    <w:rsid w:val="000C4B87"/>
    <w:rsid w:val="000D03A1"/>
    <w:rsid w:val="000D11AA"/>
    <w:rsid w:val="000D406B"/>
    <w:rsid w:val="000E09D8"/>
    <w:rsid w:val="000E16F7"/>
    <w:rsid w:val="000E1C84"/>
    <w:rsid w:val="000E2893"/>
    <w:rsid w:val="000E3497"/>
    <w:rsid w:val="000E4999"/>
    <w:rsid w:val="000E54AC"/>
    <w:rsid w:val="000E76E0"/>
    <w:rsid w:val="000E7A32"/>
    <w:rsid w:val="000F010B"/>
    <w:rsid w:val="000F47B0"/>
    <w:rsid w:val="000F7009"/>
    <w:rsid w:val="00103D64"/>
    <w:rsid w:val="001041FB"/>
    <w:rsid w:val="001042EE"/>
    <w:rsid w:val="00106A05"/>
    <w:rsid w:val="00106F4B"/>
    <w:rsid w:val="00110B67"/>
    <w:rsid w:val="001116E1"/>
    <w:rsid w:val="00113A80"/>
    <w:rsid w:val="001169AE"/>
    <w:rsid w:val="001218EF"/>
    <w:rsid w:val="00125CEE"/>
    <w:rsid w:val="001260A7"/>
    <w:rsid w:val="00126E7F"/>
    <w:rsid w:val="0012717E"/>
    <w:rsid w:val="00127373"/>
    <w:rsid w:val="001274DB"/>
    <w:rsid w:val="00130141"/>
    <w:rsid w:val="00130A18"/>
    <w:rsid w:val="0013199C"/>
    <w:rsid w:val="00133D74"/>
    <w:rsid w:val="00142B7F"/>
    <w:rsid w:val="00143AB8"/>
    <w:rsid w:val="001447E8"/>
    <w:rsid w:val="001479E9"/>
    <w:rsid w:val="00153733"/>
    <w:rsid w:val="00154A31"/>
    <w:rsid w:val="00156438"/>
    <w:rsid w:val="00156B2D"/>
    <w:rsid w:val="00157BFA"/>
    <w:rsid w:val="00160AEC"/>
    <w:rsid w:val="001633E1"/>
    <w:rsid w:val="00163EAC"/>
    <w:rsid w:val="00164869"/>
    <w:rsid w:val="0016511B"/>
    <w:rsid w:val="0016646C"/>
    <w:rsid w:val="00170D6C"/>
    <w:rsid w:val="001712A8"/>
    <w:rsid w:val="001719C0"/>
    <w:rsid w:val="001761EF"/>
    <w:rsid w:val="00180270"/>
    <w:rsid w:val="001825C8"/>
    <w:rsid w:val="0018736D"/>
    <w:rsid w:val="00190A8C"/>
    <w:rsid w:val="0019168E"/>
    <w:rsid w:val="001A077E"/>
    <w:rsid w:val="001A192A"/>
    <w:rsid w:val="001A2944"/>
    <w:rsid w:val="001A2961"/>
    <w:rsid w:val="001A47E0"/>
    <w:rsid w:val="001A5B13"/>
    <w:rsid w:val="001A6ADB"/>
    <w:rsid w:val="001A7B5F"/>
    <w:rsid w:val="001B2CEC"/>
    <w:rsid w:val="001B362D"/>
    <w:rsid w:val="001B49CD"/>
    <w:rsid w:val="001B518C"/>
    <w:rsid w:val="001B5499"/>
    <w:rsid w:val="001B7C68"/>
    <w:rsid w:val="001C0D94"/>
    <w:rsid w:val="001C1BD7"/>
    <w:rsid w:val="001C1DE4"/>
    <w:rsid w:val="001C1F86"/>
    <w:rsid w:val="001C432C"/>
    <w:rsid w:val="001C51A2"/>
    <w:rsid w:val="001C5320"/>
    <w:rsid w:val="001C5E4A"/>
    <w:rsid w:val="001C62A5"/>
    <w:rsid w:val="001C689A"/>
    <w:rsid w:val="001C78CE"/>
    <w:rsid w:val="001D0287"/>
    <w:rsid w:val="001D04D9"/>
    <w:rsid w:val="001D06EC"/>
    <w:rsid w:val="001D1333"/>
    <w:rsid w:val="001D1653"/>
    <w:rsid w:val="001D2F2F"/>
    <w:rsid w:val="001D480C"/>
    <w:rsid w:val="001D4A88"/>
    <w:rsid w:val="001D56A0"/>
    <w:rsid w:val="001D6B1D"/>
    <w:rsid w:val="001D6BF7"/>
    <w:rsid w:val="001D6C50"/>
    <w:rsid w:val="001E0C63"/>
    <w:rsid w:val="001E14C7"/>
    <w:rsid w:val="001E2F1F"/>
    <w:rsid w:val="001E4F17"/>
    <w:rsid w:val="001E5B5F"/>
    <w:rsid w:val="001E5ECB"/>
    <w:rsid w:val="001E6E01"/>
    <w:rsid w:val="001E7400"/>
    <w:rsid w:val="001E7656"/>
    <w:rsid w:val="001E7E41"/>
    <w:rsid w:val="001F08D6"/>
    <w:rsid w:val="001F0B86"/>
    <w:rsid w:val="001F1067"/>
    <w:rsid w:val="001F1518"/>
    <w:rsid w:val="001F3B8F"/>
    <w:rsid w:val="001F72D6"/>
    <w:rsid w:val="0020200E"/>
    <w:rsid w:val="00202357"/>
    <w:rsid w:val="00204561"/>
    <w:rsid w:val="002058D0"/>
    <w:rsid w:val="0020594E"/>
    <w:rsid w:val="00207E21"/>
    <w:rsid w:val="002103F4"/>
    <w:rsid w:val="00212769"/>
    <w:rsid w:val="00213A56"/>
    <w:rsid w:val="00213B0B"/>
    <w:rsid w:val="002162E3"/>
    <w:rsid w:val="00216B47"/>
    <w:rsid w:val="002205CC"/>
    <w:rsid w:val="0022105C"/>
    <w:rsid w:val="00223676"/>
    <w:rsid w:val="002249BB"/>
    <w:rsid w:val="00225F48"/>
    <w:rsid w:val="002261C0"/>
    <w:rsid w:val="002261F1"/>
    <w:rsid w:val="0023060E"/>
    <w:rsid w:val="00232CA3"/>
    <w:rsid w:val="00233227"/>
    <w:rsid w:val="0023618C"/>
    <w:rsid w:val="0023620E"/>
    <w:rsid w:val="00237CF5"/>
    <w:rsid w:val="00240872"/>
    <w:rsid w:val="0024132F"/>
    <w:rsid w:val="002424F3"/>
    <w:rsid w:val="002437FE"/>
    <w:rsid w:val="00246A2A"/>
    <w:rsid w:val="00247997"/>
    <w:rsid w:val="002520E6"/>
    <w:rsid w:val="00252F41"/>
    <w:rsid w:val="002550F0"/>
    <w:rsid w:val="00255AB0"/>
    <w:rsid w:val="00257E3B"/>
    <w:rsid w:val="00262857"/>
    <w:rsid w:val="00264201"/>
    <w:rsid w:val="002666C3"/>
    <w:rsid w:val="00267590"/>
    <w:rsid w:val="002705B6"/>
    <w:rsid w:val="00272A39"/>
    <w:rsid w:val="002739D0"/>
    <w:rsid w:val="00274EDE"/>
    <w:rsid w:val="00275A05"/>
    <w:rsid w:val="00275E26"/>
    <w:rsid w:val="0027617B"/>
    <w:rsid w:val="00277627"/>
    <w:rsid w:val="00281DBE"/>
    <w:rsid w:val="0028746A"/>
    <w:rsid w:val="00291503"/>
    <w:rsid w:val="00297158"/>
    <w:rsid w:val="002A11A9"/>
    <w:rsid w:val="002A2C8A"/>
    <w:rsid w:val="002A4571"/>
    <w:rsid w:val="002A68DC"/>
    <w:rsid w:val="002A7395"/>
    <w:rsid w:val="002B19F4"/>
    <w:rsid w:val="002B1C24"/>
    <w:rsid w:val="002B39D1"/>
    <w:rsid w:val="002B468E"/>
    <w:rsid w:val="002B4FE0"/>
    <w:rsid w:val="002B5606"/>
    <w:rsid w:val="002B5CA2"/>
    <w:rsid w:val="002B641A"/>
    <w:rsid w:val="002B6FAA"/>
    <w:rsid w:val="002B7D51"/>
    <w:rsid w:val="002C4442"/>
    <w:rsid w:val="002C5565"/>
    <w:rsid w:val="002C6964"/>
    <w:rsid w:val="002D2F2A"/>
    <w:rsid w:val="002D44DE"/>
    <w:rsid w:val="002D5DAC"/>
    <w:rsid w:val="002D654C"/>
    <w:rsid w:val="002D72A4"/>
    <w:rsid w:val="002D7E18"/>
    <w:rsid w:val="002E0DDE"/>
    <w:rsid w:val="002E16FB"/>
    <w:rsid w:val="002E19D5"/>
    <w:rsid w:val="002E2E71"/>
    <w:rsid w:val="002E388B"/>
    <w:rsid w:val="002E41B9"/>
    <w:rsid w:val="002E48DA"/>
    <w:rsid w:val="002E5108"/>
    <w:rsid w:val="002E7967"/>
    <w:rsid w:val="002E7D53"/>
    <w:rsid w:val="002F0C8F"/>
    <w:rsid w:val="002F13E2"/>
    <w:rsid w:val="002F21BA"/>
    <w:rsid w:val="002F4D00"/>
    <w:rsid w:val="002F4FB2"/>
    <w:rsid w:val="002F51C4"/>
    <w:rsid w:val="002F541E"/>
    <w:rsid w:val="002F5FF8"/>
    <w:rsid w:val="002F6ECA"/>
    <w:rsid w:val="002F6FE9"/>
    <w:rsid w:val="002F79F4"/>
    <w:rsid w:val="0030088B"/>
    <w:rsid w:val="0030109D"/>
    <w:rsid w:val="00303469"/>
    <w:rsid w:val="00304473"/>
    <w:rsid w:val="00305CED"/>
    <w:rsid w:val="00307FF6"/>
    <w:rsid w:val="00310FA6"/>
    <w:rsid w:val="0031727A"/>
    <w:rsid w:val="00320A65"/>
    <w:rsid w:val="0032102B"/>
    <w:rsid w:val="00321256"/>
    <w:rsid w:val="00321C22"/>
    <w:rsid w:val="00323382"/>
    <w:rsid w:val="0032385B"/>
    <w:rsid w:val="003256F5"/>
    <w:rsid w:val="00326CE9"/>
    <w:rsid w:val="00327B6A"/>
    <w:rsid w:val="003303E8"/>
    <w:rsid w:val="0033074F"/>
    <w:rsid w:val="00330DBC"/>
    <w:rsid w:val="00332F7E"/>
    <w:rsid w:val="00334448"/>
    <w:rsid w:val="00334F33"/>
    <w:rsid w:val="00341E1C"/>
    <w:rsid w:val="00341F4E"/>
    <w:rsid w:val="00342DD4"/>
    <w:rsid w:val="00343E6B"/>
    <w:rsid w:val="003445A1"/>
    <w:rsid w:val="00345500"/>
    <w:rsid w:val="0034630F"/>
    <w:rsid w:val="0034646B"/>
    <w:rsid w:val="00350402"/>
    <w:rsid w:val="003522CD"/>
    <w:rsid w:val="0035230F"/>
    <w:rsid w:val="00356435"/>
    <w:rsid w:val="003577D6"/>
    <w:rsid w:val="00360C6C"/>
    <w:rsid w:val="00361A35"/>
    <w:rsid w:val="0036218C"/>
    <w:rsid w:val="00363990"/>
    <w:rsid w:val="00364E06"/>
    <w:rsid w:val="00371DCA"/>
    <w:rsid w:val="00371FEF"/>
    <w:rsid w:val="00372B82"/>
    <w:rsid w:val="00375D2B"/>
    <w:rsid w:val="003805C8"/>
    <w:rsid w:val="00382FEA"/>
    <w:rsid w:val="00383769"/>
    <w:rsid w:val="00385973"/>
    <w:rsid w:val="0039003A"/>
    <w:rsid w:val="00391AAA"/>
    <w:rsid w:val="00391C41"/>
    <w:rsid w:val="00392EF0"/>
    <w:rsid w:val="003976AB"/>
    <w:rsid w:val="003A09FB"/>
    <w:rsid w:val="003A22E0"/>
    <w:rsid w:val="003A77A3"/>
    <w:rsid w:val="003B033A"/>
    <w:rsid w:val="003B1388"/>
    <w:rsid w:val="003B1A35"/>
    <w:rsid w:val="003B2D27"/>
    <w:rsid w:val="003B46B2"/>
    <w:rsid w:val="003B515F"/>
    <w:rsid w:val="003B563C"/>
    <w:rsid w:val="003B7537"/>
    <w:rsid w:val="003C1926"/>
    <w:rsid w:val="003C43C3"/>
    <w:rsid w:val="003C4681"/>
    <w:rsid w:val="003C77C2"/>
    <w:rsid w:val="003C7D01"/>
    <w:rsid w:val="003D1FE3"/>
    <w:rsid w:val="003D277A"/>
    <w:rsid w:val="003D2DEA"/>
    <w:rsid w:val="003D489B"/>
    <w:rsid w:val="003E131A"/>
    <w:rsid w:val="003E5A2B"/>
    <w:rsid w:val="003E72F6"/>
    <w:rsid w:val="003F0778"/>
    <w:rsid w:val="003F2C4E"/>
    <w:rsid w:val="003F71D0"/>
    <w:rsid w:val="003F7763"/>
    <w:rsid w:val="004010F8"/>
    <w:rsid w:val="00402F6E"/>
    <w:rsid w:val="00402FEB"/>
    <w:rsid w:val="004052C1"/>
    <w:rsid w:val="00406561"/>
    <w:rsid w:val="00407CB1"/>
    <w:rsid w:val="00413AB0"/>
    <w:rsid w:val="00413C12"/>
    <w:rsid w:val="00415A65"/>
    <w:rsid w:val="00417A1E"/>
    <w:rsid w:val="00423078"/>
    <w:rsid w:val="00423D68"/>
    <w:rsid w:val="00426B03"/>
    <w:rsid w:val="004276D8"/>
    <w:rsid w:val="00427ABC"/>
    <w:rsid w:val="00427EC2"/>
    <w:rsid w:val="0043079B"/>
    <w:rsid w:val="00431A32"/>
    <w:rsid w:val="00432379"/>
    <w:rsid w:val="0043248B"/>
    <w:rsid w:val="00434228"/>
    <w:rsid w:val="00434A92"/>
    <w:rsid w:val="004407CA"/>
    <w:rsid w:val="0044199C"/>
    <w:rsid w:val="00442346"/>
    <w:rsid w:val="00445E42"/>
    <w:rsid w:val="00450152"/>
    <w:rsid w:val="00450DC4"/>
    <w:rsid w:val="004518EF"/>
    <w:rsid w:val="00452C64"/>
    <w:rsid w:val="00452F84"/>
    <w:rsid w:val="00455B5C"/>
    <w:rsid w:val="00460A55"/>
    <w:rsid w:val="00460FCB"/>
    <w:rsid w:val="004627D9"/>
    <w:rsid w:val="00465E36"/>
    <w:rsid w:val="004667F7"/>
    <w:rsid w:val="00467BD6"/>
    <w:rsid w:val="004701F2"/>
    <w:rsid w:val="0047134F"/>
    <w:rsid w:val="00471CA1"/>
    <w:rsid w:val="00472105"/>
    <w:rsid w:val="004728B3"/>
    <w:rsid w:val="00473F02"/>
    <w:rsid w:val="004761A9"/>
    <w:rsid w:val="00477AB1"/>
    <w:rsid w:val="00482257"/>
    <w:rsid w:val="00482F38"/>
    <w:rsid w:val="0048431C"/>
    <w:rsid w:val="00485D4C"/>
    <w:rsid w:val="004874C9"/>
    <w:rsid w:val="00490757"/>
    <w:rsid w:val="00491603"/>
    <w:rsid w:val="00492B5E"/>
    <w:rsid w:val="00493454"/>
    <w:rsid w:val="00493852"/>
    <w:rsid w:val="00493B31"/>
    <w:rsid w:val="00496932"/>
    <w:rsid w:val="00496967"/>
    <w:rsid w:val="004A0455"/>
    <w:rsid w:val="004A0B9C"/>
    <w:rsid w:val="004A164D"/>
    <w:rsid w:val="004A27F7"/>
    <w:rsid w:val="004A3471"/>
    <w:rsid w:val="004A3AE2"/>
    <w:rsid w:val="004A40B3"/>
    <w:rsid w:val="004B029B"/>
    <w:rsid w:val="004B190F"/>
    <w:rsid w:val="004B25EF"/>
    <w:rsid w:val="004B5BDE"/>
    <w:rsid w:val="004B6ACB"/>
    <w:rsid w:val="004B72D6"/>
    <w:rsid w:val="004C0169"/>
    <w:rsid w:val="004C0B10"/>
    <w:rsid w:val="004C30CA"/>
    <w:rsid w:val="004C5FD2"/>
    <w:rsid w:val="004C6EEC"/>
    <w:rsid w:val="004C6EF6"/>
    <w:rsid w:val="004D13D5"/>
    <w:rsid w:val="004D2D8B"/>
    <w:rsid w:val="004D4A77"/>
    <w:rsid w:val="004D4B0A"/>
    <w:rsid w:val="004D5A83"/>
    <w:rsid w:val="004D751C"/>
    <w:rsid w:val="004E0CB3"/>
    <w:rsid w:val="004E13BF"/>
    <w:rsid w:val="004E2F87"/>
    <w:rsid w:val="004E3BB8"/>
    <w:rsid w:val="004E46CE"/>
    <w:rsid w:val="004E5F86"/>
    <w:rsid w:val="004E7F53"/>
    <w:rsid w:val="004F14D8"/>
    <w:rsid w:val="004F1CE8"/>
    <w:rsid w:val="004F2B06"/>
    <w:rsid w:val="004F6B19"/>
    <w:rsid w:val="004F6CD7"/>
    <w:rsid w:val="00500762"/>
    <w:rsid w:val="00500A89"/>
    <w:rsid w:val="00503107"/>
    <w:rsid w:val="00504155"/>
    <w:rsid w:val="00506EA9"/>
    <w:rsid w:val="00506FB3"/>
    <w:rsid w:val="0050727B"/>
    <w:rsid w:val="00507C8F"/>
    <w:rsid w:val="00510054"/>
    <w:rsid w:val="00510857"/>
    <w:rsid w:val="00511908"/>
    <w:rsid w:val="00511D98"/>
    <w:rsid w:val="00513B24"/>
    <w:rsid w:val="00516310"/>
    <w:rsid w:val="0051634B"/>
    <w:rsid w:val="00516A3E"/>
    <w:rsid w:val="00520562"/>
    <w:rsid w:val="005230C5"/>
    <w:rsid w:val="00524650"/>
    <w:rsid w:val="00531C20"/>
    <w:rsid w:val="0053527A"/>
    <w:rsid w:val="005422D5"/>
    <w:rsid w:val="005426A9"/>
    <w:rsid w:val="00543122"/>
    <w:rsid w:val="00543CE1"/>
    <w:rsid w:val="00544303"/>
    <w:rsid w:val="0055221E"/>
    <w:rsid w:val="00554DD2"/>
    <w:rsid w:val="005557EC"/>
    <w:rsid w:val="00556ECA"/>
    <w:rsid w:val="00560FB8"/>
    <w:rsid w:val="00562A42"/>
    <w:rsid w:val="00573591"/>
    <w:rsid w:val="00573E8C"/>
    <w:rsid w:val="00574E35"/>
    <w:rsid w:val="00575196"/>
    <w:rsid w:val="00575791"/>
    <w:rsid w:val="00576F3E"/>
    <w:rsid w:val="0058323E"/>
    <w:rsid w:val="00583501"/>
    <w:rsid w:val="00584CD0"/>
    <w:rsid w:val="00585983"/>
    <w:rsid w:val="005863AB"/>
    <w:rsid w:val="00594433"/>
    <w:rsid w:val="005A11AE"/>
    <w:rsid w:val="005A39D3"/>
    <w:rsid w:val="005A4E36"/>
    <w:rsid w:val="005A50D4"/>
    <w:rsid w:val="005A5A8F"/>
    <w:rsid w:val="005B00BA"/>
    <w:rsid w:val="005B0791"/>
    <w:rsid w:val="005B13DA"/>
    <w:rsid w:val="005B1979"/>
    <w:rsid w:val="005B2127"/>
    <w:rsid w:val="005B507C"/>
    <w:rsid w:val="005B7781"/>
    <w:rsid w:val="005C019A"/>
    <w:rsid w:val="005C0215"/>
    <w:rsid w:val="005C0D52"/>
    <w:rsid w:val="005C268C"/>
    <w:rsid w:val="005C27FD"/>
    <w:rsid w:val="005C2BF9"/>
    <w:rsid w:val="005C6400"/>
    <w:rsid w:val="005C6480"/>
    <w:rsid w:val="005D0192"/>
    <w:rsid w:val="005D0F49"/>
    <w:rsid w:val="005D17F3"/>
    <w:rsid w:val="005D2E42"/>
    <w:rsid w:val="005D324F"/>
    <w:rsid w:val="005D35B3"/>
    <w:rsid w:val="005D3AD0"/>
    <w:rsid w:val="005D6D2D"/>
    <w:rsid w:val="005D7309"/>
    <w:rsid w:val="005D785F"/>
    <w:rsid w:val="005E1129"/>
    <w:rsid w:val="005E2C18"/>
    <w:rsid w:val="005E3F9A"/>
    <w:rsid w:val="005E3FEE"/>
    <w:rsid w:val="005E6BD6"/>
    <w:rsid w:val="005E7BBD"/>
    <w:rsid w:val="005F3AC4"/>
    <w:rsid w:val="00600D15"/>
    <w:rsid w:val="00602652"/>
    <w:rsid w:val="00602ADA"/>
    <w:rsid w:val="00603CF7"/>
    <w:rsid w:val="00603EEF"/>
    <w:rsid w:val="006054D7"/>
    <w:rsid w:val="006068BF"/>
    <w:rsid w:val="006137F4"/>
    <w:rsid w:val="006141E3"/>
    <w:rsid w:val="006153DE"/>
    <w:rsid w:val="00617E55"/>
    <w:rsid w:val="00620DE0"/>
    <w:rsid w:val="00622C17"/>
    <w:rsid w:val="00625BF5"/>
    <w:rsid w:val="00630248"/>
    <w:rsid w:val="006313D0"/>
    <w:rsid w:val="00631639"/>
    <w:rsid w:val="00633526"/>
    <w:rsid w:val="006335B8"/>
    <w:rsid w:val="0063390C"/>
    <w:rsid w:val="00640060"/>
    <w:rsid w:val="0064068E"/>
    <w:rsid w:val="00640DF0"/>
    <w:rsid w:val="00641336"/>
    <w:rsid w:val="00641D1C"/>
    <w:rsid w:val="00646687"/>
    <w:rsid w:val="006516C3"/>
    <w:rsid w:val="00651811"/>
    <w:rsid w:val="00651C67"/>
    <w:rsid w:val="006528F2"/>
    <w:rsid w:val="006538A8"/>
    <w:rsid w:val="00653F19"/>
    <w:rsid w:val="00654823"/>
    <w:rsid w:val="00656269"/>
    <w:rsid w:val="00656BD8"/>
    <w:rsid w:val="00657141"/>
    <w:rsid w:val="00657433"/>
    <w:rsid w:val="00660CD3"/>
    <w:rsid w:val="00662622"/>
    <w:rsid w:val="00665C32"/>
    <w:rsid w:val="00665CD8"/>
    <w:rsid w:val="00666003"/>
    <w:rsid w:val="006664F4"/>
    <w:rsid w:val="006667B7"/>
    <w:rsid w:val="00666843"/>
    <w:rsid w:val="006669ED"/>
    <w:rsid w:val="00667768"/>
    <w:rsid w:val="00671A79"/>
    <w:rsid w:val="00671A91"/>
    <w:rsid w:val="006721DE"/>
    <w:rsid w:val="00674234"/>
    <w:rsid w:val="00682081"/>
    <w:rsid w:val="00682CF0"/>
    <w:rsid w:val="006833FF"/>
    <w:rsid w:val="006838C8"/>
    <w:rsid w:val="00685F31"/>
    <w:rsid w:val="00685F91"/>
    <w:rsid w:val="006920F5"/>
    <w:rsid w:val="00692D48"/>
    <w:rsid w:val="00693644"/>
    <w:rsid w:val="0069442E"/>
    <w:rsid w:val="0069654D"/>
    <w:rsid w:val="006A08B7"/>
    <w:rsid w:val="006A36FA"/>
    <w:rsid w:val="006A4F45"/>
    <w:rsid w:val="006A52D1"/>
    <w:rsid w:val="006A5733"/>
    <w:rsid w:val="006B58C1"/>
    <w:rsid w:val="006C1E34"/>
    <w:rsid w:val="006C27AE"/>
    <w:rsid w:val="006C2CF4"/>
    <w:rsid w:val="006C2D93"/>
    <w:rsid w:val="006C36F0"/>
    <w:rsid w:val="006C4F3E"/>
    <w:rsid w:val="006C52B9"/>
    <w:rsid w:val="006C5573"/>
    <w:rsid w:val="006C5D27"/>
    <w:rsid w:val="006C6E72"/>
    <w:rsid w:val="006D22B6"/>
    <w:rsid w:val="006D275F"/>
    <w:rsid w:val="006D2E47"/>
    <w:rsid w:val="006D58B6"/>
    <w:rsid w:val="006D7BF6"/>
    <w:rsid w:val="006E0603"/>
    <w:rsid w:val="006E0F14"/>
    <w:rsid w:val="006E2829"/>
    <w:rsid w:val="006E656C"/>
    <w:rsid w:val="006E7985"/>
    <w:rsid w:val="006F2F2D"/>
    <w:rsid w:val="006F54CF"/>
    <w:rsid w:val="006F5970"/>
    <w:rsid w:val="006F6EC4"/>
    <w:rsid w:val="006F7486"/>
    <w:rsid w:val="00702059"/>
    <w:rsid w:val="0070444C"/>
    <w:rsid w:val="0070490E"/>
    <w:rsid w:val="00704BF7"/>
    <w:rsid w:val="00705920"/>
    <w:rsid w:val="00705E97"/>
    <w:rsid w:val="0070728F"/>
    <w:rsid w:val="0070758D"/>
    <w:rsid w:val="0071053A"/>
    <w:rsid w:val="00715D86"/>
    <w:rsid w:val="00717157"/>
    <w:rsid w:val="00721345"/>
    <w:rsid w:val="007227EB"/>
    <w:rsid w:val="00723A44"/>
    <w:rsid w:val="00725294"/>
    <w:rsid w:val="007257CF"/>
    <w:rsid w:val="0072587D"/>
    <w:rsid w:val="00727231"/>
    <w:rsid w:val="007306D7"/>
    <w:rsid w:val="00731377"/>
    <w:rsid w:val="007313B1"/>
    <w:rsid w:val="00731CD0"/>
    <w:rsid w:val="00733BC3"/>
    <w:rsid w:val="0074197B"/>
    <w:rsid w:val="007421CE"/>
    <w:rsid w:val="00742278"/>
    <w:rsid w:val="0074447B"/>
    <w:rsid w:val="00750BB4"/>
    <w:rsid w:val="00751402"/>
    <w:rsid w:val="00753787"/>
    <w:rsid w:val="00755EA4"/>
    <w:rsid w:val="00756205"/>
    <w:rsid w:val="00760E04"/>
    <w:rsid w:val="00760E27"/>
    <w:rsid w:val="007616EF"/>
    <w:rsid w:val="00762966"/>
    <w:rsid w:val="0076428D"/>
    <w:rsid w:val="007664AB"/>
    <w:rsid w:val="00767F82"/>
    <w:rsid w:val="00771957"/>
    <w:rsid w:val="007719AD"/>
    <w:rsid w:val="00771B5D"/>
    <w:rsid w:val="007808BF"/>
    <w:rsid w:val="00780BA6"/>
    <w:rsid w:val="007811B9"/>
    <w:rsid w:val="007819E9"/>
    <w:rsid w:val="0078202A"/>
    <w:rsid w:val="00783685"/>
    <w:rsid w:val="00785309"/>
    <w:rsid w:val="007857E0"/>
    <w:rsid w:val="00786B33"/>
    <w:rsid w:val="00787330"/>
    <w:rsid w:val="00792121"/>
    <w:rsid w:val="007958F2"/>
    <w:rsid w:val="00797B8F"/>
    <w:rsid w:val="007A0E17"/>
    <w:rsid w:val="007A1B6B"/>
    <w:rsid w:val="007A3A99"/>
    <w:rsid w:val="007A5EF8"/>
    <w:rsid w:val="007B29C4"/>
    <w:rsid w:val="007B452B"/>
    <w:rsid w:val="007C0053"/>
    <w:rsid w:val="007C09F0"/>
    <w:rsid w:val="007C0FC2"/>
    <w:rsid w:val="007C10F3"/>
    <w:rsid w:val="007C1A6D"/>
    <w:rsid w:val="007C37A6"/>
    <w:rsid w:val="007C49EA"/>
    <w:rsid w:val="007C4AB7"/>
    <w:rsid w:val="007C5F48"/>
    <w:rsid w:val="007C72FA"/>
    <w:rsid w:val="007D167C"/>
    <w:rsid w:val="007D2437"/>
    <w:rsid w:val="007D3284"/>
    <w:rsid w:val="007D3B76"/>
    <w:rsid w:val="007D6476"/>
    <w:rsid w:val="007D6B66"/>
    <w:rsid w:val="007D745C"/>
    <w:rsid w:val="007E02E4"/>
    <w:rsid w:val="007E1939"/>
    <w:rsid w:val="007E297A"/>
    <w:rsid w:val="007E41AF"/>
    <w:rsid w:val="007E6B8E"/>
    <w:rsid w:val="007F35AF"/>
    <w:rsid w:val="007F50B0"/>
    <w:rsid w:val="007F5C00"/>
    <w:rsid w:val="00803C3D"/>
    <w:rsid w:val="00803FA4"/>
    <w:rsid w:val="0080462E"/>
    <w:rsid w:val="00805B90"/>
    <w:rsid w:val="00805E1C"/>
    <w:rsid w:val="008112A8"/>
    <w:rsid w:val="00812288"/>
    <w:rsid w:val="00816609"/>
    <w:rsid w:val="00817176"/>
    <w:rsid w:val="00817680"/>
    <w:rsid w:val="00820ADA"/>
    <w:rsid w:val="0082208A"/>
    <w:rsid w:val="00826536"/>
    <w:rsid w:val="00826F96"/>
    <w:rsid w:val="00827E9E"/>
    <w:rsid w:val="0083322E"/>
    <w:rsid w:val="008347BE"/>
    <w:rsid w:val="0083520F"/>
    <w:rsid w:val="00835606"/>
    <w:rsid w:val="008369B5"/>
    <w:rsid w:val="00840476"/>
    <w:rsid w:val="008415A9"/>
    <w:rsid w:val="00841CC6"/>
    <w:rsid w:val="00841EA7"/>
    <w:rsid w:val="008432C5"/>
    <w:rsid w:val="00843A06"/>
    <w:rsid w:val="00843BA9"/>
    <w:rsid w:val="008449D2"/>
    <w:rsid w:val="00845B14"/>
    <w:rsid w:val="00846DA5"/>
    <w:rsid w:val="00847114"/>
    <w:rsid w:val="0085064E"/>
    <w:rsid w:val="0085172E"/>
    <w:rsid w:val="00854179"/>
    <w:rsid w:val="00855B1C"/>
    <w:rsid w:val="00857F83"/>
    <w:rsid w:val="00862C2A"/>
    <w:rsid w:val="008631E5"/>
    <w:rsid w:val="00870A52"/>
    <w:rsid w:val="00872518"/>
    <w:rsid w:val="00872C2A"/>
    <w:rsid w:val="008739DF"/>
    <w:rsid w:val="00876719"/>
    <w:rsid w:val="00876E45"/>
    <w:rsid w:val="00877AD2"/>
    <w:rsid w:val="008835EE"/>
    <w:rsid w:val="00885446"/>
    <w:rsid w:val="0089329F"/>
    <w:rsid w:val="0089332D"/>
    <w:rsid w:val="00893F85"/>
    <w:rsid w:val="0089482D"/>
    <w:rsid w:val="008961CC"/>
    <w:rsid w:val="00896E70"/>
    <w:rsid w:val="00897959"/>
    <w:rsid w:val="008A2FAD"/>
    <w:rsid w:val="008A47C2"/>
    <w:rsid w:val="008A6300"/>
    <w:rsid w:val="008B4C4C"/>
    <w:rsid w:val="008B7CF1"/>
    <w:rsid w:val="008C0370"/>
    <w:rsid w:val="008C0D02"/>
    <w:rsid w:val="008C1990"/>
    <w:rsid w:val="008C1EDF"/>
    <w:rsid w:val="008C2A06"/>
    <w:rsid w:val="008C3CF9"/>
    <w:rsid w:val="008C3E2E"/>
    <w:rsid w:val="008C569B"/>
    <w:rsid w:val="008C5C1A"/>
    <w:rsid w:val="008D370B"/>
    <w:rsid w:val="008D3E32"/>
    <w:rsid w:val="008D4DDE"/>
    <w:rsid w:val="008D57B2"/>
    <w:rsid w:val="008D6351"/>
    <w:rsid w:val="008D791E"/>
    <w:rsid w:val="008E07BD"/>
    <w:rsid w:val="008E0B35"/>
    <w:rsid w:val="008E2794"/>
    <w:rsid w:val="008E42AB"/>
    <w:rsid w:val="008E5A7A"/>
    <w:rsid w:val="008E6950"/>
    <w:rsid w:val="00901B22"/>
    <w:rsid w:val="0090253B"/>
    <w:rsid w:val="009038A8"/>
    <w:rsid w:val="00903A4F"/>
    <w:rsid w:val="00906A87"/>
    <w:rsid w:val="00906C79"/>
    <w:rsid w:val="00910164"/>
    <w:rsid w:val="00910AE0"/>
    <w:rsid w:val="0091540E"/>
    <w:rsid w:val="00916085"/>
    <w:rsid w:val="009177B8"/>
    <w:rsid w:val="00917FDF"/>
    <w:rsid w:val="00921794"/>
    <w:rsid w:val="00921CE8"/>
    <w:rsid w:val="009220BA"/>
    <w:rsid w:val="00924E0A"/>
    <w:rsid w:val="009254F1"/>
    <w:rsid w:val="009276F2"/>
    <w:rsid w:val="00931FB2"/>
    <w:rsid w:val="00934ED6"/>
    <w:rsid w:val="009405C0"/>
    <w:rsid w:val="009414E1"/>
    <w:rsid w:val="00942AA5"/>
    <w:rsid w:val="00942FB2"/>
    <w:rsid w:val="00944A32"/>
    <w:rsid w:val="00944FB8"/>
    <w:rsid w:val="009463C6"/>
    <w:rsid w:val="009504F5"/>
    <w:rsid w:val="00950DAD"/>
    <w:rsid w:val="00951F4E"/>
    <w:rsid w:val="009528C9"/>
    <w:rsid w:val="00954013"/>
    <w:rsid w:val="0095522D"/>
    <w:rsid w:val="009568A4"/>
    <w:rsid w:val="009574B1"/>
    <w:rsid w:val="00957BBF"/>
    <w:rsid w:val="009609B1"/>
    <w:rsid w:val="0096139D"/>
    <w:rsid w:val="00963282"/>
    <w:rsid w:val="00963975"/>
    <w:rsid w:val="00970571"/>
    <w:rsid w:val="00971844"/>
    <w:rsid w:val="00971DFD"/>
    <w:rsid w:val="00973414"/>
    <w:rsid w:val="009762E1"/>
    <w:rsid w:val="00976F0E"/>
    <w:rsid w:val="009771DA"/>
    <w:rsid w:val="00977F9E"/>
    <w:rsid w:val="00981B9F"/>
    <w:rsid w:val="009839A3"/>
    <w:rsid w:val="00985647"/>
    <w:rsid w:val="00987297"/>
    <w:rsid w:val="00991221"/>
    <w:rsid w:val="009924B8"/>
    <w:rsid w:val="009924E8"/>
    <w:rsid w:val="0099271C"/>
    <w:rsid w:val="0099345D"/>
    <w:rsid w:val="00994F12"/>
    <w:rsid w:val="009973B2"/>
    <w:rsid w:val="009A47A7"/>
    <w:rsid w:val="009A61D5"/>
    <w:rsid w:val="009B2753"/>
    <w:rsid w:val="009C07FE"/>
    <w:rsid w:val="009C121E"/>
    <w:rsid w:val="009C1F05"/>
    <w:rsid w:val="009C33B7"/>
    <w:rsid w:val="009C60C3"/>
    <w:rsid w:val="009C6820"/>
    <w:rsid w:val="009C767F"/>
    <w:rsid w:val="009D0D81"/>
    <w:rsid w:val="009D2359"/>
    <w:rsid w:val="009D314B"/>
    <w:rsid w:val="009D4126"/>
    <w:rsid w:val="009D4EBC"/>
    <w:rsid w:val="009D64C4"/>
    <w:rsid w:val="009D755B"/>
    <w:rsid w:val="009D7B63"/>
    <w:rsid w:val="009D7B81"/>
    <w:rsid w:val="009E5654"/>
    <w:rsid w:val="009E6442"/>
    <w:rsid w:val="009F07FA"/>
    <w:rsid w:val="009F1C62"/>
    <w:rsid w:val="009F2F41"/>
    <w:rsid w:val="009F3189"/>
    <w:rsid w:val="009F34DC"/>
    <w:rsid w:val="009F4BBC"/>
    <w:rsid w:val="009F621A"/>
    <w:rsid w:val="00A0235C"/>
    <w:rsid w:val="00A03464"/>
    <w:rsid w:val="00A04023"/>
    <w:rsid w:val="00A04295"/>
    <w:rsid w:val="00A114BE"/>
    <w:rsid w:val="00A12676"/>
    <w:rsid w:val="00A13B08"/>
    <w:rsid w:val="00A14E82"/>
    <w:rsid w:val="00A22DCB"/>
    <w:rsid w:val="00A22FBC"/>
    <w:rsid w:val="00A230F6"/>
    <w:rsid w:val="00A2587F"/>
    <w:rsid w:val="00A26E81"/>
    <w:rsid w:val="00A3282E"/>
    <w:rsid w:val="00A3520C"/>
    <w:rsid w:val="00A365F3"/>
    <w:rsid w:val="00A37A09"/>
    <w:rsid w:val="00A37D16"/>
    <w:rsid w:val="00A4040A"/>
    <w:rsid w:val="00A41178"/>
    <w:rsid w:val="00A41219"/>
    <w:rsid w:val="00A41EA6"/>
    <w:rsid w:val="00A428F7"/>
    <w:rsid w:val="00A43513"/>
    <w:rsid w:val="00A439DB"/>
    <w:rsid w:val="00A45971"/>
    <w:rsid w:val="00A46569"/>
    <w:rsid w:val="00A4670C"/>
    <w:rsid w:val="00A46CB9"/>
    <w:rsid w:val="00A51C30"/>
    <w:rsid w:val="00A53DA5"/>
    <w:rsid w:val="00A544E0"/>
    <w:rsid w:val="00A55AFF"/>
    <w:rsid w:val="00A5635D"/>
    <w:rsid w:val="00A56AAE"/>
    <w:rsid w:val="00A609E7"/>
    <w:rsid w:val="00A62EAF"/>
    <w:rsid w:val="00A6306C"/>
    <w:rsid w:val="00A630C1"/>
    <w:rsid w:val="00A6449C"/>
    <w:rsid w:val="00A7072F"/>
    <w:rsid w:val="00A71DFC"/>
    <w:rsid w:val="00A72D71"/>
    <w:rsid w:val="00A73914"/>
    <w:rsid w:val="00A73B31"/>
    <w:rsid w:val="00A76EE6"/>
    <w:rsid w:val="00A77541"/>
    <w:rsid w:val="00A77559"/>
    <w:rsid w:val="00A81483"/>
    <w:rsid w:val="00A818D1"/>
    <w:rsid w:val="00A81955"/>
    <w:rsid w:val="00A82621"/>
    <w:rsid w:val="00A83870"/>
    <w:rsid w:val="00A84BAC"/>
    <w:rsid w:val="00A859B8"/>
    <w:rsid w:val="00A92FC1"/>
    <w:rsid w:val="00A931A2"/>
    <w:rsid w:val="00A93CA8"/>
    <w:rsid w:val="00A953C8"/>
    <w:rsid w:val="00A96F1B"/>
    <w:rsid w:val="00A97A43"/>
    <w:rsid w:val="00A97F04"/>
    <w:rsid w:val="00AA2E15"/>
    <w:rsid w:val="00AA3764"/>
    <w:rsid w:val="00AA606F"/>
    <w:rsid w:val="00AA63B7"/>
    <w:rsid w:val="00AA7DC5"/>
    <w:rsid w:val="00AB62B2"/>
    <w:rsid w:val="00AB7EBC"/>
    <w:rsid w:val="00AC12F8"/>
    <w:rsid w:val="00AC1DF8"/>
    <w:rsid w:val="00AC2003"/>
    <w:rsid w:val="00AC3F4B"/>
    <w:rsid w:val="00AC44F2"/>
    <w:rsid w:val="00AC5984"/>
    <w:rsid w:val="00AD72AF"/>
    <w:rsid w:val="00AE0EC4"/>
    <w:rsid w:val="00AE2147"/>
    <w:rsid w:val="00AE40A9"/>
    <w:rsid w:val="00AE4107"/>
    <w:rsid w:val="00AE5977"/>
    <w:rsid w:val="00AE5D8F"/>
    <w:rsid w:val="00AE5FFA"/>
    <w:rsid w:val="00AE5FFC"/>
    <w:rsid w:val="00AE6CB0"/>
    <w:rsid w:val="00AE711B"/>
    <w:rsid w:val="00AE795C"/>
    <w:rsid w:val="00AE7AA3"/>
    <w:rsid w:val="00AF0E03"/>
    <w:rsid w:val="00AF147E"/>
    <w:rsid w:val="00AF2F02"/>
    <w:rsid w:val="00AF5B36"/>
    <w:rsid w:val="00AF7E81"/>
    <w:rsid w:val="00B003B2"/>
    <w:rsid w:val="00B0411E"/>
    <w:rsid w:val="00B04307"/>
    <w:rsid w:val="00B048FB"/>
    <w:rsid w:val="00B06738"/>
    <w:rsid w:val="00B11783"/>
    <w:rsid w:val="00B117F4"/>
    <w:rsid w:val="00B11C5E"/>
    <w:rsid w:val="00B12D85"/>
    <w:rsid w:val="00B155B2"/>
    <w:rsid w:val="00B16187"/>
    <w:rsid w:val="00B174D1"/>
    <w:rsid w:val="00B174DA"/>
    <w:rsid w:val="00B249D2"/>
    <w:rsid w:val="00B25B94"/>
    <w:rsid w:val="00B31D62"/>
    <w:rsid w:val="00B325BA"/>
    <w:rsid w:val="00B35F4B"/>
    <w:rsid w:val="00B379C1"/>
    <w:rsid w:val="00B417C9"/>
    <w:rsid w:val="00B41C53"/>
    <w:rsid w:val="00B41C71"/>
    <w:rsid w:val="00B42588"/>
    <w:rsid w:val="00B440B7"/>
    <w:rsid w:val="00B4625F"/>
    <w:rsid w:val="00B4725E"/>
    <w:rsid w:val="00B477CA"/>
    <w:rsid w:val="00B50B7D"/>
    <w:rsid w:val="00B5228E"/>
    <w:rsid w:val="00B52C6B"/>
    <w:rsid w:val="00B53398"/>
    <w:rsid w:val="00B6116B"/>
    <w:rsid w:val="00B61FE8"/>
    <w:rsid w:val="00B626D1"/>
    <w:rsid w:val="00B62AF4"/>
    <w:rsid w:val="00B62BA9"/>
    <w:rsid w:val="00B635DB"/>
    <w:rsid w:val="00B63E24"/>
    <w:rsid w:val="00B64E12"/>
    <w:rsid w:val="00B65E1F"/>
    <w:rsid w:val="00B6610B"/>
    <w:rsid w:val="00B70E4A"/>
    <w:rsid w:val="00B745C5"/>
    <w:rsid w:val="00B77173"/>
    <w:rsid w:val="00B820BD"/>
    <w:rsid w:val="00B82DDE"/>
    <w:rsid w:val="00B8336B"/>
    <w:rsid w:val="00B8411D"/>
    <w:rsid w:val="00B8558F"/>
    <w:rsid w:val="00B85724"/>
    <w:rsid w:val="00B86252"/>
    <w:rsid w:val="00B869AE"/>
    <w:rsid w:val="00B87176"/>
    <w:rsid w:val="00B87DFC"/>
    <w:rsid w:val="00B926FF"/>
    <w:rsid w:val="00B92BBB"/>
    <w:rsid w:val="00B94640"/>
    <w:rsid w:val="00B962B6"/>
    <w:rsid w:val="00B97570"/>
    <w:rsid w:val="00B97EA4"/>
    <w:rsid w:val="00BA0708"/>
    <w:rsid w:val="00BA1D93"/>
    <w:rsid w:val="00BA2B90"/>
    <w:rsid w:val="00BA2CF2"/>
    <w:rsid w:val="00BA3700"/>
    <w:rsid w:val="00BA4E7D"/>
    <w:rsid w:val="00BA4EDE"/>
    <w:rsid w:val="00BA778F"/>
    <w:rsid w:val="00BB1BFC"/>
    <w:rsid w:val="00BB5DC7"/>
    <w:rsid w:val="00BC04C0"/>
    <w:rsid w:val="00BC059E"/>
    <w:rsid w:val="00BC0C35"/>
    <w:rsid w:val="00BC126E"/>
    <w:rsid w:val="00BC223A"/>
    <w:rsid w:val="00BC4A59"/>
    <w:rsid w:val="00BD094A"/>
    <w:rsid w:val="00BD170C"/>
    <w:rsid w:val="00BD46E9"/>
    <w:rsid w:val="00BD5F38"/>
    <w:rsid w:val="00BD6201"/>
    <w:rsid w:val="00BD7459"/>
    <w:rsid w:val="00BE0030"/>
    <w:rsid w:val="00BE14FF"/>
    <w:rsid w:val="00BE1547"/>
    <w:rsid w:val="00BE448C"/>
    <w:rsid w:val="00BF16CB"/>
    <w:rsid w:val="00BF226F"/>
    <w:rsid w:val="00BF2B56"/>
    <w:rsid w:val="00BF3C13"/>
    <w:rsid w:val="00BF3EF0"/>
    <w:rsid w:val="00BF4B29"/>
    <w:rsid w:val="00BF6584"/>
    <w:rsid w:val="00C00D69"/>
    <w:rsid w:val="00C03032"/>
    <w:rsid w:val="00C043D3"/>
    <w:rsid w:val="00C05A97"/>
    <w:rsid w:val="00C05E17"/>
    <w:rsid w:val="00C06A20"/>
    <w:rsid w:val="00C07E10"/>
    <w:rsid w:val="00C11CB5"/>
    <w:rsid w:val="00C120F6"/>
    <w:rsid w:val="00C15C47"/>
    <w:rsid w:val="00C15F7D"/>
    <w:rsid w:val="00C173CF"/>
    <w:rsid w:val="00C20BDB"/>
    <w:rsid w:val="00C20D54"/>
    <w:rsid w:val="00C223B4"/>
    <w:rsid w:val="00C3175D"/>
    <w:rsid w:val="00C344E3"/>
    <w:rsid w:val="00C36A01"/>
    <w:rsid w:val="00C370D1"/>
    <w:rsid w:val="00C37BF4"/>
    <w:rsid w:val="00C37F66"/>
    <w:rsid w:val="00C404EB"/>
    <w:rsid w:val="00C40B48"/>
    <w:rsid w:val="00C40D8E"/>
    <w:rsid w:val="00C43E54"/>
    <w:rsid w:val="00C44419"/>
    <w:rsid w:val="00C4553C"/>
    <w:rsid w:val="00C5026D"/>
    <w:rsid w:val="00C51A1C"/>
    <w:rsid w:val="00C53810"/>
    <w:rsid w:val="00C543B3"/>
    <w:rsid w:val="00C553E6"/>
    <w:rsid w:val="00C55C7F"/>
    <w:rsid w:val="00C5611F"/>
    <w:rsid w:val="00C5705C"/>
    <w:rsid w:val="00C57347"/>
    <w:rsid w:val="00C63600"/>
    <w:rsid w:val="00C655CF"/>
    <w:rsid w:val="00C719F4"/>
    <w:rsid w:val="00C72C8C"/>
    <w:rsid w:val="00C73390"/>
    <w:rsid w:val="00C73A4D"/>
    <w:rsid w:val="00C75B57"/>
    <w:rsid w:val="00C776FA"/>
    <w:rsid w:val="00C77AA3"/>
    <w:rsid w:val="00C8107E"/>
    <w:rsid w:val="00C85B72"/>
    <w:rsid w:val="00C878C7"/>
    <w:rsid w:val="00C87FE3"/>
    <w:rsid w:val="00C903DB"/>
    <w:rsid w:val="00C91BD4"/>
    <w:rsid w:val="00C92D68"/>
    <w:rsid w:val="00C93B3E"/>
    <w:rsid w:val="00C97E93"/>
    <w:rsid w:val="00CA0B27"/>
    <w:rsid w:val="00CA2FD7"/>
    <w:rsid w:val="00CA4522"/>
    <w:rsid w:val="00CA5A2E"/>
    <w:rsid w:val="00CA5DFC"/>
    <w:rsid w:val="00CA61FB"/>
    <w:rsid w:val="00CA76D4"/>
    <w:rsid w:val="00CA7983"/>
    <w:rsid w:val="00CA7C6D"/>
    <w:rsid w:val="00CB0A70"/>
    <w:rsid w:val="00CB3048"/>
    <w:rsid w:val="00CB3CE6"/>
    <w:rsid w:val="00CB3FD8"/>
    <w:rsid w:val="00CB45F7"/>
    <w:rsid w:val="00CB46C2"/>
    <w:rsid w:val="00CB4E66"/>
    <w:rsid w:val="00CB55D7"/>
    <w:rsid w:val="00CB6805"/>
    <w:rsid w:val="00CC0DD5"/>
    <w:rsid w:val="00CC1A45"/>
    <w:rsid w:val="00CC65D7"/>
    <w:rsid w:val="00CC6864"/>
    <w:rsid w:val="00CC699B"/>
    <w:rsid w:val="00CC7CC1"/>
    <w:rsid w:val="00CD056E"/>
    <w:rsid w:val="00CD3664"/>
    <w:rsid w:val="00CD555E"/>
    <w:rsid w:val="00CD593C"/>
    <w:rsid w:val="00CD5F99"/>
    <w:rsid w:val="00CE28FE"/>
    <w:rsid w:val="00CE7C1B"/>
    <w:rsid w:val="00CF28F0"/>
    <w:rsid w:val="00CF2943"/>
    <w:rsid w:val="00CF4CD7"/>
    <w:rsid w:val="00CF5914"/>
    <w:rsid w:val="00D01273"/>
    <w:rsid w:val="00D01673"/>
    <w:rsid w:val="00D019C7"/>
    <w:rsid w:val="00D037B4"/>
    <w:rsid w:val="00D03EE7"/>
    <w:rsid w:val="00D0529B"/>
    <w:rsid w:val="00D055C6"/>
    <w:rsid w:val="00D109CC"/>
    <w:rsid w:val="00D13062"/>
    <w:rsid w:val="00D14DCB"/>
    <w:rsid w:val="00D167D4"/>
    <w:rsid w:val="00D16AD9"/>
    <w:rsid w:val="00D20A17"/>
    <w:rsid w:val="00D20D09"/>
    <w:rsid w:val="00D2105F"/>
    <w:rsid w:val="00D22ECC"/>
    <w:rsid w:val="00D2395A"/>
    <w:rsid w:val="00D25E36"/>
    <w:rsid w:val="00D31151"/>
    <w:rsid w:val="00D311AB"/>
    <w:rsid w:val="00D31931"/>
    <w:rsid w:val="00D353AA"/>
    <w:rsid w:val="00D42775"/>
    <w:rsid w:val="00D44D25"/>
    <w:rsid w:val="00D44D4A"/>
    <w:rsid w:val="00D532F6"/>
    <w:rsid w:val="00D536B6"/>
    <w:rsid w:val="00D538D4"/>
    <w:rsid w:val="00D556E6"/>
    <w:rsid w:val="00D57723"/>
    <w:rsid w:val="00D57BA3"/>
    <w:rsid w:val="00D6179E"/>
    <w:rsid w:val="00D61D50"/>
    <w:rsid w:val="00D71F04"/>
    <w:rsid w:val="00D747D2"/>
    <w:rsid w:val="00D75075"/>
    <w:rsid w:val="00D75D5C"/>
    <w:rsid w:val="00D75D78"/>
    <w:rsid w:val="00D763DA"/>
    <w:rsid w:val="00D804E2"/>
    <w:rsid w:val="00D8339F"/>
    <w:rsid w:val="00D84560"/>
    <w:rsid w:val="00D85049"/>
    <w:rsid w:val="00D85486"/>
    <w:rsid w:val="00D90284"/>
    <w:rsid w:val="00D90B6F"/>
    <w:rsid w:val="00D92FBE"/>
    <w:rsid w:val="00D93778"/>
    <w:rsid w:val="00D95D4B"/>
    <w:rsid w:val="00D9615E"/>
    <w:rsid w:val="00DA0C02"/>
    <w:rsid w:val="00DA2549"/>
    <w:rsid w:val="00DA2937"/>
    <w:rsid w:val="00DB0F95"/>
    <w:rsid w:val="00DB1DCC"/>
    <w:rsid w:val="00DB2CC4"/>
    <w:rsid w:val="00DB4060"/>
    <w:rsid w:val="00DB58E7"/>
    <w:rsid w:val="00DB5F72"/>
    <w:rsid w:val="00DB6371"/>
    <w:rsid w:val="00DB7322"/>
    <w:rsid w:val="00DB7F67"/>
    <w:rsid w:val="00DC0690"/>
    <w:rsid w:val="00DC0A20"/>
    <w:rsid w:val="00DC378C"/>
    <w:rsid w:val="00DC4B56"/>
    <w:rsid w:val="00DC5DC4"/>
    <w:rsid w:val="00DC6F11"/>
    <w:rsid w:val="00DC7491"/>
    <w:rsid w:val="00DC7699"/>
    <w:rsid w:val="00DD021E"/>
    <w:rsid w:val="00DD15EA"/>
    <w:rsid w:val="00DD2A80"/>
    <w:rsid w:val="00DD4F22"/>
    <w:rsid w:val="00DD55EE"/>
    <w:rsid w:val="00DD5762"/>
    <w:rsid w:val="00DD6175"/>
    <w:rsid w:val="00DD655C"/>
    <w:rsid w:val="00DE10C8"/>
    <w:rsid w:val="00DE4E38"/>
    <w:rsid w:val="00DE580A"/>
    <w:rsid w:val="00DE722A"/>
    <w:rsid w:val="00DF0AFE"/>
    <w:rsid w:val="00DF25CB"/>
    <w:rsid w:val="00DF41C0"/>
    <w:rsid w:val="00DF437F"/>
    <w:rsid w:val="00DF4456"/>
    <w:rsid w:val="00E046E8"/>
    <w:rsid w:val="00E04AD4"/>
    <w:rsid w:val="00E0756E"/>
    <w:rsid w:val="00E11A40"/>
    <w:rsid w:val="00E125F6"/>
    <w:rsid w:val="00E12D49"/>
    <w:rsid w:val="00E14926"/>
    <w:rsid w:val="00E15443"/>
    <w:rsid w:val="00E16049"/>
    <w:rsid w:val="00E165D3"/>
    <w:rsid w:val="00E16954"/>
    <w:rsid w:val="00E17449"/>
    <w:rsid w:val="00E21804"/>
    <w:rsid w:val="00E22672"/>
    <w:rsid w:val="00E24460"/>
    <w:rsid w:val="00E25E9E"/>
    <w:rsid w:val="00E3087A"/>
    <w:rsid w:val="00E30D6E"/>
    <w:rsid w:val="00E321A1"/>
    <w:rsid w:val="00E3350E"/>
    <w:rsid w:val="00E34093"/>
    <w:rsid w:val="00E37093"/>
    <w:rsid w:val="00E42EB1"/>
    <w:rsid w:val="00E449DF"/>
    <w:rsid w:val="00E44ACE"/>
    <w:rsid w:val="00E47032"/>
    <w:rsid w:val="00E50E2B"/>
    <w:rsid w:val="00E50E8F"/>
    <w:rsid w:val="00E53D2C"/>
    <w:rsid w:val="00E54495"/>
    <w:rsid w:val="00E54BD9"/>
    <w:rsid w:val="00E554B8"/>
    <w:rsid w:val="00E5628F"/>
    <w:rsid w:val="00E567AB"/>
    <w:rsid w:val="00E568E9"/>
    <w:rsid w:val="00E572FD"/>
    <w:rsid w:val="00E6028A"/>
    <w:rsid w:val="00E6106D"/>
    <w:rsid w:val="00E6202B"/>
    <w:rsid w:val="00E6247D"/>
    <w:rsid w:val="00E63C27"/>
    <w:rsid w:val="00E65447"/>
    <w:rsid w:val="00E67643"/>
    <w:rsid w:val="00E70667"/>
    <w:rsid w:val="00E71E6A"/>
    <w:rsid w:val="00E73DEC"/>
    <w:rsid w:val="00E74636"/>
    <w:rsid w:val="00E7681B"/>
    <w:rsid w:val="00E779F7"/>
    <w:rsid w:val="00E80962"/>
    <w:rsid w:val="00E80DB7"/>
    <w:rsid w:val="00E833AA"/>
    <w:rsid w:val="00E834B0"/>
    <w:rsid w:val="00E84842"/>
    <w:rsid w:val="00E85D17"/>
    <w:rsid w:val="00E876A4"/>
    <w:rsid w:val="00E900DF"/>
    <w:rsid w:val="00E902C8"/>
    <w:rsid w:val="00E91AC8"/>
    <w:rsid w:val="00E93E8D"/>
    <w:rsid w:val="00EA3C0F"/>
    <w:rsid w:val="00EA45E0"/>
    <w:rsid w:val="00EA5324"/>
    <w:rsid w:val="00EA5755"/>
    <w:rsid w:val="00EA5D88"/>
    <w:rsid w:val="00EA6656"/>
    <w:rsid w:val="00EA7071"/>
    <w:rsid w:val="00EA7270"/>
    <w:rsid w:val="00EB2819"/>
    <w:rsid w:val="00EC1F33"/>
    <w:rsid w:val="00EC1F74"/>
    <w:rsid w:val="00EC5A19"/>
    <w:rsid w:val="00EC6474"/>
    <w:rsid w:val="00ED0177"/>
    <w:rsid w:val="00ED316D"/>
    <w:rsid w:val="00ED3220"/>
    <w:rsid w:val="00ED45C0"/>
    <w:rsid w:val="00ED5A3F"/>
    <w:rsid w:val="00ED609C"/>
    <w:rsid w:val="00ED765A"/>
    <w:rsid w:val="00ED7748"/>
    <w:rsid w:val="00ED7AB1"/>
    <w:rsid w:val="00EE0472"/>
    <w:rsid w:val="00EE3481"/>
    <w:rsid w:val="00EE4913"/>
    <w:rsid w:val="00EE59C7"/>
    <w:rsid w:val="00EE5C6F"/>
    <w:rsid w:val="00EE609D"/>
    <w:rsid w:val="00EE7DFD"/>
    <w:rsid w:val="00EF08A2"/>
    <w:rsid w:val="00EF3525"/>
    <w:rsid w:val="00EF49A5"/>
    <w:rsid w:val="00EF4FA8"/>
    <w:rsid w:val="00EF5E9C"/>
    <w:rsid w:val="00EF715E"/>
    <w:rsid w:val="00F011D0"/>
    <w:rsid w:val="00F0147D"/>
    <w:rsid w:val="00F0187F"/>
    <w:rsid w:val="00F02258"/>
    <w:rsid w:val="00F02A0F"/>
    <w:rsid w:val="00F03176"/>
    <w:rsid w:val="00F05A62"/>
    <w:rsid w:val="00F06A55"/>
    <w:rsid w:val="00F07639"/>
    <w:rsid w:val="00F10221"/>
    <w:rsid w:val="00F10DA9"/>
    <w:rsid w:val="00F11606"/>
    <w:rsid w:val="00F11CA5"/>
    <w:rsid w:val="00F1466D"/>
    <w:rsid w:val="00F14A72"/>
    <w:rsid w:val="00F16995"/>
    <w:rsid w:val="00F2277A"/>
    <w:rsid w:val="00F22D74"/>
    <w:rsid w:val="00F24259"/>
    <w:rsid w:val="00F25915"/>
    <w:rsid w:val="00F32AD5"/>
    <w:rsid w:val="00F358F9"/>
    <w:rsid w:val="00F42140"/>
    <w:rsid w:val="00F42516"/>
    <w:rsid w:val="00F42639"/>
    <w:rsid w:val="00F4491E"/>
    <w:rsid w:val="00F44D12"/>
    <w:rsid w:val="00F45530"/>
    <w:rsid w:val="00F4701A"/>
    <w:rsid w:val="00F52241"/>
    <w:rsid w:val="00F52C90"/>
    <w:rsid w:val="00F52F2A"/>
    <w:rsid w:val="00F53D1E"/>
    <w:rsid w:val="00F543A8"/>
    <w:rsid w:val="00F56E5C"/>
    <w:rsid w:val="00F56FA9"/>
    <w:rsid w:val="00F60C00"/>
    <w:rsid w:val="00F610F1"/>
    <w:rsid w:val="00F613CC"/>
    <w:rsid w:val="00F61819"/>
    <w:rsid w:val="00F63AA3"/>
    <w:rsid w:val="00F66325"/>
    <w:rsid w:val="00F66AC2"/>
    <w:rsid w:val="00F7326B"/>
    <w:rsid w:val="00F73273"/>
    <w:rsid w:val="00F73CAB"/>
    <w:rsid w:val="00F76D16"/>
    <w:rsid w:val="00F81A74"/>
    <w:rsid w:val="00F822B4"/>
    <w:rsid w:val="00F8356C"/>
    <w:rsid w:val="00F83CEA"/>
    <w:rsid w:val="00F85417"/>
    <w:rsid w:val="00F85A0C"/>
    <w:rsid w:val="00F86D13"/>
    <w:rsid w:val="00F90016"/>
    <w:rsid w:val="00F909AE"/>
    <w:rsid w:val="00F914AA"/>
    <w:rsid w:val="00F92CD1"/>
    <w:rsid w:val="00F96201"/>
    <w:rsid w:val="00FA5B1D"/>
    <w:rsid w:val="00FA633B"/>
    <w:rsid w:val="00FB085E"/>
    <w:rsid w:val="00FB1381"/>
    <w:rsid w:val="00FB211A"/>
    <w:rsid w:val="00FB265A"/>
    <w:rsid w:val="00FB389A"/>
    <w:rsid w:val="00FB5687"/>
    <w:rsid w:val="00FB5787"/>
    <w:rsid w:val="00FB7CD6"/>
    <w:rsid w:val="00FC0ADA"/>
    <w:rsid w:val="00FC10A6"/>
    <w:rsid w:val="00FC152E"/>
    <w:rsid w:val="00FC1D6F"/>
    <w:rsid w:val="00FC56FB"/>
    <w:rsid w:val="00FC6773"/>
    <w:rsid w:val="00FD0B8C"/>
    <w:rsid w:val="00FD10BF"/>
    <w:rsid w:val="00FD112B"/>
    <w:rsid w:val="00FD1838"/>
    <w:rsid w:val="00FD22CF"/>
    <w:rsid w:val="00FD51A3"/>
    <w:rsid w:val="00FD7692"/>
    <w:rsid w:val="00FE1F5C"/>
    <w:rsid w:val="00FE2E15"/>
    <w:rsid w:val="00FE4566"/>
    <w:rsid w:val="00FE513C"/>
    <w:rsid w:val="00FE5FF1"/>
    <w:rsid w:val="00FE645F"/>
    <w:rsid w:val="00FF01C9"/>
    <w:rsid w:val="00FF0887"/>
    <w:rsid w:val="00FF2B05"/>
    <w:rsid w:val="00FF2C2A"/>
    <w:rsid w:val="00FF4524"/>
    <w:rsid w:val="00FF5234"/>
    <w:rsid w:val="00FF57FC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10B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20DE0"/>
    <w:pPr>
      <w:keepNext/>
      <w:keepLines/>
      <w:spacing w:before="240" w:after="240"/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1"/>
    <w:next w:val="a1"/>
    <w:qFormat/>
    <w:rsid w:val="00620DE0"/>
    <w:pPr>
      <w:keepNext/>
      <w:keepLines/>
      <w:spacing w:before="240" w:after="240"/>
      <w:ind w:firstLine="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1"/>
    <w:next w:val="a1"/>
    <w:rsid w:val="005863AB"/>
    <w:pPr>
      <w:keepNext/>
      <w:jc w:val="center"/>
      <w:outlineLvl w:val="2"/>
    </w:pPr>
    <w:rPr>
      <w:sz w:val="32"/>
    </w:rPr>
  </w:style>
  <w:style w:type="paragraph" w:styleId="4">
    <w:name w:val="heading 4"/>
    <w:basedOn w:val="a1"/>
    <w:next w:val="a1"/>
    <w:rsid w:val="005863AB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1"/>
    <w:next w:val="a1"/>
    <w:rsid w:val="005757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rsid w:val="005757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E63C27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E63C27"/>
    <w:pPr>
      <w:tabs>
        <w:tab w:val="center" w:pos="4677"/>
        <w:tab w:val="right" w:pos="9355"/>
      </w:tabs>
    </w:pPr>
  </w:style>
  <w:style w:type="paragraph" w:customStyle="1" w:styleId="a9">
    <w:name w:val="Таблица"/>
    <w:next w:val="a1"/>
    <w:rsid w:val="005863AB"/>
    <w:pPr>
      <w:spacing w:line="200" w:lineRule="exact"/>
      <w:jc w:val="center"/>
    </w:pPr>
    <w:rPr>
      <w:rFonts w:ascii="Courier New" w:hAnsi="Courier New"/>
      <w:noProof/>
      <w:spacing w:val="-6"/>
    </w:rPr>
  </w:style>
  <w:style w:type="paragraph" w:customStyle="1" w:styleId="12">
    <w:name w:val="Ариал12"/>
    <w:rsid w:val="005863AB"/>
    <w:pPr>
      <w:jc w:val="both"/>
    </w:pPr>
    <w:rPr>
      <w:rFonts w:ascii="Arial CYR" w:hAnsi="Arial CYR"/>
      <w:sz w:val="24"/>
    </w:rPr>
  </w:style>
  <w:style w:type="character" w:styleId="aa">
    <w:name w:val="page number"/>
    <w:basedOn w:val="a2"/>
    <w:rsid w:val="005863AB"/>
  </w:style>
  <w:style w:type="paragraph" w:customStyle="1" w:styleId="20">
    <w:name w:val="Стиль2"/>
    <w:basedOn w:val="a1"/>
    <w:rsid w:val="005863AB"/>
    <w:rPr>
      <w:rFonts w:ascii="Arial CYR" w:hAnsi="Arial CYR"/>
      <w:spacing w:val="20"/>
      <w:sz w:val="22"/>
      <w:szCs w:val="20"/>
    </w:rPr>
  </w:style>
  <w:style w:type="paragraph" w:styleId="ab">
    <w:name w:val="Body Text"/>
    <w:basedOn w:val="a1"/>
    <w:rsid w:val="005863AB"/>
  </w:style>
  <w:style w:type="paragraph" w:styleId="ac">
    <w:name w:val="Body Text Indent"/>
    <w:basedOn w:val="a1"/>
    <w:rsid w:val="005863AB"/>
    <w:pPr>
      <w:ind w:left="5220"/>
    </w:pPr>
  </w:style>
  <w:style w:type="table" w:styleId="ad">
    <w:name w:val="Table Grid"/>
    <w:basedOn w:val="a3"/>
    <w:rsid w:val="00B6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1"/>
    <w:rsid w:val="002F6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1"/>
    <w:next w:val="a1"/>
    <w:link w:val="13"/>
    <w:autoRedefine/>
    <w:uiPriority w:val="39"/>
    <w:rsid w:val="00511908"/>
  </w:style>
  <w:style w:type="character" w:styleId="ae">
    <w:name w:val="Hyperlink"/>
    <w:uiPriority w:val="99"/>
    <w:rsid w:val="00511908"/>
    <w:rPr>
      <w:color w:val="0000FF"/>
      <w:u w:val="single"/>
    </w:rPr>
  </w:style>
  <w:style w:type="paragraph" w:customStyle="1" w:styleId="msonormalcxspmiddle">
    <w:name w:val="msonormalcxspmiddle"/>
    <w:basedOn w:val="a1"/>
    <w:rsid w:val="00FC152E"/>
    <w:pPr>
      <w:spacing w:before="100" w:beforeAutospacing="1" w:after="100" w:afterAutospacing="1"/>
    </w:pPr>
  </w:style>
  <w:style w:type="paragraph" w:styleId="21">
    <w:name w:val="toc 2"/>
    <w:basedOn w:val="a1"/>
    <w:next w:val="a1"/>
    <w:autoRedefine/>
    <w:uiPriority w:val="39"/>
    <w:rsid w:val="005B13DA"/>
    <w:pPr>
      <w:ind w:left="240"/>
    </w:pPr>
  </w:style>
  <w:style w:type="paragraph" w:styleId="30">
    <w:name w:val="toc 3"/>
    <w:basedOn w:val="a1"/>
    <w:next w:val="a1"/>
    <w:autoRedefine/>
    <w:semiHidden/>
    <w:rsid w:val="005B13DA"/>
    <w:pPr>
      <w:ind w:left="480"/>
    </w:pPr>
  </w:style>
  <w:style w:type="paragraph" w:styleId="31">
    <w:name w:val="Body Text 3"/>
    <w:basedOn w:val="a1"/>
    <w:rsid w:val="00CE28FE"/>
    <w:pPr>
      <w:spacing w:after="120"/>
    </w:pPr>
    <w:rPr>
      <w:sz w:val="16"/>
      <w:szCs w:val="16"/>
    </w:rPr>
  </w:style>
  <w:style w:type="paragraph" w:customStyle="1" w:styleId="14">
    <w:name w:val="çàãîëîâîê 1"/>
    <w:basedOn w:val="a1"/>
    <w:next w:val="a1"/>
    <w:rsid w:val="00CA5A2E"/>
    <w:pPr>
      <w:keepNext/>
      <w:jc w:val="center"/>
    </w:pPr>
    <w:rPr>
      <w:szCs w:val="20"/>
    </w:rPr>
  </w:style>
  <w:style w:type="paragraph" w:customStyle="1" w:styleId="-0">
    <w:name w:val="Обычный + Слева:  -0"/>
    <w:aliases w:val="63 см"/>
    <w:basedOn w:val="a1"/>
    <w:link w:val="-00"/>
    <w:rsid w:val="00415A65"/>
    <w:rPr>
      <w:sz w:val="24"/>
      <w:szCs w:val="20"/>
    </w:rPr>
  </w:style>
  <w:style w:type="character" w:customStyle="1" w:styleId="-00">
    <w:name w:val="Обычный + Слева:  -0 Знак"/>
    <w:aliases w:val="63 см Знак"/>
    <w:link w:val="-0"/>
    <w:rsid w:val="00415A65"/>
    <w:rPr>
      <w:sz w:val="24"/>
    </w:rPr>
  </w:style>
  <w:style w:type="paragraph" w:styleId="af">
    <w:name w:val="Balloon Text"/>
    <w:basedOn w:val="a1"/>
    <w:link w:val="af0"/>
    <w:uiPriority w:val="99"/>
    <w:semiHidden/>
    <w:unhideWhenUsed/>
    <w:rsid w:val="00415A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5A65"/>
    <w:rPr>
      <w:rFonts w:ascii="Tahoma" w:hAnsi="Tahoma" w:cs="Tahoma"/>
      <w:sz w:val="16"/>
      <w:szCs w:val="16"/>
    </w:rPr>
  </w:style>
  <w:style w:type="paragraph" w:styleId="af1">
    <w:name w:val="List Paragraph"/>
    <w:basedOn w:val="a1"/>
    <w:uiPriority w:val="34"/>
    <w:qFormat/>
    <w:rsid w:val="00B425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B42588"/>
    <w:rPr>
      <w:sz w:val="24"/>
      <w:szCs w:val="24"/>
    </w:rPr>
  </w:style>
  <w:style w:type="paragraph" w:styleId="af2">
    <w:name w:val="footnote text"/>
    <w:basedOn w:val="a1"/>
    <w:link w:val="af3"/>
    <w:uiPriority w:val="99"/>
    <w:semiHidden/>
    <w:rsid w:val="004B5BDE"/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B5BDE"/>
    <w:rPr>
      <w:color w:val="000000"/>
    </w:rPr>
  </w:style>
  <w:style w:type="character" w:styleId="af4">
    <w:name w:val="footnote reference"/>
    <w:uiPriority w:val="99"/>
    <w:semiHidden/>
    <w:rsid w:val="004B5BDE"/>
    <w:rPr>
      <w:rFonts w:cs="Times New Roman"/>
      <w:vertAlign w:val="superscript"/>
    </w:rPr>
  </w:style>
  <w:style w:type="paragraph" w:customStyle="1" w:styleId="Default">
    <w:name w:val="Default"/>
    <w:rsid w:val="001B49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6C5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0DE0"/>
    <w:rPr>
      <w:rFonts w:ascii="Arial" w:hAnsi="Arial"/>
      <w:b/>
      <w:sz w:val="32"/>
      <w:szCs w:val="24"/>
    </w:rPr>
  </w:style>
  <w:style w:type="paragraph" w:styleId="af5">
    <w:name w:val="No Spacing"/>
    <w:uiPriority w:val="1"/>
    <w:qFormat/>
    <w:rsid w:val="00BC059E"/>
    <w:pPr>
      <w:jc w:val="both"/>
    </w:pPr>
    <w:rPr>
      <w:sz w:val="28"/>
      <w:szCs w:val="24"/>
    </w:rPr>
  </w:style>
  <w:style w:type="paragraph" w:customStyle="1" w:styleId="a">
    <w:name w:val="Маркированный перечень"/>
    <w:basedOn w:val="a1"/>
    <w:link w:val="af6"/>
    <w:qFormat/>
    <w:rsid w:val="008D4DDE"/>
    <w:pPr>
      <w:numPr>
        <w:numId w:val="2"/>
      </w:numPr>
      <w:ind w:left="1066" w:hanging="357"/>
    </w:pPr>
  </w:style>
  <w:style w:type="paragraph" w:customStyle="1" w:styleId="af7">
    <w:name w:val="Оглавление"/>
    <w:basedOn w:val="11"/>
    <w:link w:val="af8"/>
    <w:rsid w:val="00957BBF"/>
    <w:pPr>
      <w:tabs>
        <w:tab w:val="right" w:leader="dot" w:pos="9940"/>
      </w:tabs>
    </w:pPr>
    <w:rPr>
      <w:bCs/>
    </w:rPr>
  </w:style>
  <w:style w:type="character" w:customStyle="1" w:styleId="af6">
    <w:name w:val="Маркированный перечень Знак"/>
    <w:link w:val="a"/>
    <w:rsid w:val="008D4DDE"/>
    <w:rPr>
      <w:sz w:val="28"/>
      <w:szCs w:val="24"/>
    </w:rPr>
  </w:style>
  <w:style w:type="paragraph" w:customStyle="1" w:styleId="a0">
    <w:name w:val="Нумерованный перечень"/>
    <w:basedOn w:val="a1"/>
    <w:link w:val="af9"/>
    <w:qFormat/>
    <w:rsid w:val="00910164"/>
    <w:pPr>
      <w:numPr>
        <w:numId w:val="3"/>
      </w:numPr>
    </w:pPr>
  </w:style>
  <w:style w:type="character" w:customStyle="1" w:styleId="13">
    <w:name w:val="Оглавление 1 Знак"/>
    <w:link w:val="11"/>
    <w:uiPriority w:val="39"/>
    <w:rsid w:val="00957BBF"/>
    <w:rPr>
      <w:sz w:val="28"/>
      <w:szCs w:val="24"/>
    </w:rPr>
  </w:style>
  <w:style w:type="character" w:customStyle="1" w:styleId="af8">
    <w:name w:val="Оглавление Знак"/>
    <w:basedOn w:val="13"/>
    <w:link w:val="af7"/>
    <w:rsid w:val="00957BBF"/>
    <w:rPr>
      <w:sz w:val="28"/>
      <w:szCs w:val="24"/>
    </w:rPr>
  </w:style>
  <w:style w:type="paragraph" w:customStyle="1" w:styleId="afa">
    <w:name w:val="Подпись к рисунку"/>
    <w:basedOn w:val="a1"/>
    <w:link w:val="afb"/>
    <w:rsid w:val="000C1332"/>
    <w:pPr>
      <w:ind w:firstLine="0"/>
      <w:jc w:val="center"/>
    </w:pPr>
  </w:style>
  <w:style w:type="character" w:customStyle="1" w:styleId="af9">
    <w:name w:val="Нумерованный перечень Знак"/>
    <w:link w:val="a0"/>
    <w:rsid w:val="00910164"/>
    <w:rPr>
      <w:sz w:val="28"/>
      <w:szCs w:val="24"/>
    </w:rPr>
  </w:style>
  <w:style w:type="paragraph" w:customStyle="1" w:styleId="afc">
    <w:name w:val="Подпись к таблице"/>
    <w:basedOn w:val="a1"/>
    <w:link w:val="afd"/>
    <w:rsid w:val="00855B1C"/>
    <w:pPr>
      <w:keepNext/>
      <w:keepLines/>
      <w:ind w:firstLine="0"/>
    </w:pPr>
  </w:style>
  <w:style w:type="character" w:customStyle="1" w:styleId="afb">
    <w:name w:val="Подпись к рисунку Знак"/>
    <w:link w:val="afa"/>
    <w:rsid w:val="000C1332"/>
    <w:rPr>
      <w:sz w:val="28"/>
      <w:szCs w:val="24"/>
    </w:rPr>
  </w:style>
  <w:style w:type="character" w:styleId="afe">
    <w:name w:val="annotation reference"/>
    <w:uiPriority w:val="99"/>
    <w:semiHidden/>
    <w:unhideWhenUsed/>
    <w:rsid w:val="007A5EF8"/>
    <w:rPr>
      <w:sz w:val="16"/>
      <w:szCs w:val="16"/>
    </w:rPr>
  </w:style>
  <w:style w:type="character" w:customStyle="1" w:styleId="afd">
    <w:name w:val="Подпись к таблице Знак"/>
    <w:link w:val="afc"/>
    <w:rsid w:val="00855B1C"/>
    <w:rPr>
      <w:sz w:val="28"/>
      <w:szCs w:val="24"/>
    </w:rPr>
  </w:style>
  <w:style w:type="paragraph" w:styleId="aff">
    <w:name w:val="annotation text"/>
    <w:basedOn w:val="a1"/>
    <w:link w:val="aff0"/>
    <w:uiPriority w:val="99"/>
    <w:semiHidden/>
    <w:unhideWhenUsed/>
    <w:rsid w:val="007A5EF8"/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7A5EF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A5EF8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7A5EF8"/>
    <w:rPr>
      <w:b/>
      <w:bCs/>
    </w:rPr>
  </w:style>
  <w:style w:type="character" w:styleId="aff3">
    <w:name w:val="Placeholder Text"/>
    <w:basedOn w:val="a2"/>
    <w:uiPriority w:val="99"/>
    <w:semiHidden/>
    <w:rsid w:val="004010F8"/>
    <w:rPr>
      <w:color w:val="808080"/>
    </w:rPr>
  </w:style>
  <w:style w:type="paragraph" w:styleId="aff4">
    <w:name w:val="caption"/>
    <w:basedOn w:val="a1"/>
    <w:next w:val="a1"/>
    <w:uiPriority w:val="35"/>
    <w:unhideWhenUsed/>
    <w:qFormat/>
    <w:rsid w:val="007D3284"/>
    <w:pPr>
      <w:ind w:firstLine="0"/>
    </w:pPr>
    <w:rPr>
      <w:iCs/>
      <w:szCs w:val="18"/>
    </w:rPr>
  </w:style>
  <w:style w:type="character" w:customStyle="1" w:styleId="hljs-builtin">
    <w:name w:val="hljs-built_in"/>
    <w:basedOn w:val="a2"/>
    <w:rsid w:val="00B64E12"/>
  </w:style>
  <w:style w:type="character" w:customStyle="1" w:styleId="hljs-number">
    <w:name w:val="hljs-number"/>
    <w:basedOn w:val="a2"/>
    <w:rsid w:val="00B6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Авт</b:Tag>
    <b:SourceType>Book</b:SourceType>
    <b:Guid>{48F58D68-4CDF-4391-B290-15E9455F08E0}</b:Guid>
    <b:Author>
      <b:Author>
        <b:NameList>
          <b:Person>
            <b:Last>Автор</b:Last>
          </b:Person>
        </b:NameList>
      </b:Author>
    </b:Author>
    <b:Title>Тест</b:Title>
    <b:RefOrder>1</b:RefOrder>
  </b:Source>
</b:Sources>
</file>

<file path=customXml/itemProps1.xml><?xml version="1.0" encoding="utf-8"?>
<ds:datastoreItem xmlns:ds="http://schemas.openxmlformats.org/officeDocument/2006/customXml" ds:itemID="{66E14953-0D08-4AE1-9C18-967FC83F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23</Pages>
  <Words>4150</Words>
  <Characters>23656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указания к выполнению выпускных квалификационных работ</vt:lpstr>
      <vt:lpstr>Методические указания к выполнению выпускных квалификационных работ</vt:lpstr>
    </vt:vector>
  </TitlesOfParts>
  <Company>SUSU</Company>
  <LinksUpToDate>false</LinksUpToDate>
  <CharactersWithSpaces>27751</CharactersWithSpaces>
  <SharedDoc>false</SharedDoc>
  <HLinks>
    <vt:vector size="138" baseType="variant">
      <vt:variant>
        <vt:i4>7209078</vt:i4>
      </vt:variant>
      <vt:variant>
        <vt:i4>204</vt:i4>
      </vt:variant>
      <vt:variant>
        <vt:i4>0</vt:i4>
      </vt:variant>
      <vt:variant>
        <vt:i4>5</vt:i4>
      </vt:variant>
      <vt:variant>
        <vt:lpwstr>http://www.programmersclub.ru/</vt:lpwstr>
      </vt:variant>
      <vt:variant>
        <vt:lpwstr/>
      </vt:variant>
      <vt:variant>
        <vt:i4>1703998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_Toc531127881</vt:lpwstr>
      </vt:variant>
      <vt:variant>
        <vt:i4>1703998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_Toc531127880</vt:lpwstr>
      </vt:variant>
      <vt:variant>
        <vt:i4>1376318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_Toc531127879</vt:lpwstr>
      </vt:variant>
      <vt:variant>
        <vt:i4>1376318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_Toc531127878</vt:lpwstr>
      </vt:variant>
      <vt:variant>
        <vt:i4>1376318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_Toc531127877</vt:lpwstr>
      </vt:variant>
      <vt:variant>
        <vt:i4>1376318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_Toc531127876</vt:lpwstr>
      </vt:variant>
      <vt:variant>
        <vt:i4>1376318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_Toc531127875</vt:lpwstr>
      </vt:variant>
      <vt:variant>
        <vt:i4>1376318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_Toc531127874</vt:lpwstr>
      </vt:variant>
      <vt:variant>
        <vt:i4>1376318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_Toc531127873</vt:lpwstr>
      </vt:variant>
      <vt:variant>
        <vt:i4>1376318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_Toc531127872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_Toc531127871</vt:lpwstr>
      </vt:variant>
      <vt:variant>
        <vt:i4>1376318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_Toc531127870</vt:lpwstr>
      </vt:variant>
      <vt:variant>
        <vt:i4>1310782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_Toc531127869</vt:lpwstr>
      </vt:variant>
      <vt:variant>
        <vt:i4>1310782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_Toc531127868</vt:lpwstr>
      </vt:variant>
      <vt:variant>
        <vt:i4>1310782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_Toc531127867</vt:lpwstr>
      </vt:variant>
      <vt:variant>
        <vt:i4>1310782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_Toc531127866</vt:lpwstr>
      </vt:variant>
      <vt:variant>
        <vt:i4>1310782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_Toc531127865</vt:lpwstr>
      </vt:variant>
      <vt:variant>
        <vt:i4>1310782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_Toc531127864</vt:lpwstr>
      </vt:variant>
      <vt:variant>
        <vt:i4>1310782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_Toc531127863</vt:lpwstr>
      </vt:variant>
      <vt:variant>
        <vt:i4>1310782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_Toc531127862</vt:lpwstr>
      </vt:variant>
      <vt:variant>
        <vt:i4>1310782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_Toc531127861</vt:lpwstr>
      </vt:variant>
      <vt:variant>
        <vt:i4>1310782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_Toc531127860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к выполнению выпускных квалификационных работ</dc:title>
  <dc:subject>How to write diploma</dc:subject>
  <dc:creator>И.О. Фамилия</dc:creator>
  <cp:keywords/>
  <cp:lastModifiedBy>user</cp:lastModifiedBy>
  <cp:revision>119</cp:revision>
  <cp:lastPrinted>2017-10-16T17:31:00Z</cp:lastPrinted>
  <dcterms:created xsi:type="dcterms:W3CDTF">2018-11-28T07:01:00Z</dcterms:created>
  <dcterms:modified xsi:type="dcterms:W3CDTF">2019-11-04T15:14:00Z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http://www.zotero.org/styles/gost-r-7-0-5-2008-numeric</vt:lpwstr>
  </property>
  <property fmtid="{D5CDD505-2E9C-101B-9397-08002B2CF9AE}" pid="15" name="Mendeley Recent Style Name 6_1">
    <vt:lpwstr>Russian GOST R 7.0.5-2008 (numeric)</vt:lpwstr>
  </property>
  <property fmtid="{D5CDD505-2E9C-101B-9397-08002B2CF9AE}" pid="16" name="Mendeley Recent Style Id 7_1">
    <vt:lpwstr>http://csl.mendeley.com/styles/23521041/gost-r-7-0-5-2008-numeric-2</vt:lpwstr>
  </property>
  <property fmtid="{D5CDD505-2E9C-101B-9397-08002B2CF9AE}" pid="17" name="Mendeley Recent Style Name 7_1">
    <vt:lpwstr>Russian GOST R 7.0.5-2008 (numeric) - Gleb Radchenko</vt:lpwstr>
  </property>
  <property fmtid="{D5CDD505-2E9C-101B-9397-08002B2CF9AE}" pid="18" name="Mendeley Recent Style Id 8_1">
    <vt:lpwstr>http://www.zotero.org/styles/gost-r-7-0-5-2008-numeric-alphabetical</vt:lpwstr>
  </property>
  <property fmtid="{D5CDD505-2E9C-101B-9397-08002B2CF9AE}" pid="19" name="Mendeley Recent Style Name 8_1">
    <vt:lpwstr>Russian GOST R 7.0.5-2008 (numeric, sorted alphabetically, Russian)</vt:lpwstr>
  </property>
  <property fmtid="{D5CDD505-2E9C-101B-9397-08002B2CF9AE}" pid="20" name="Mendeley Recent Style Id 9_1">
    <vt:lpwstr>http://csl.mendeley.com/styles/23521041/gost-r-7-0-5-2008-numeric-alphabetical-eng-3</vt:lpwstr>
  </property>
  <property fmtid="{D5CDD505-2E9C-101B-9397-08002B2CF9AE}" pid="21" name="Mendeley Recent Style Name 9_1">
    <vt:lpwstr>Russian GOST v 4 spaces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1c94293c-b5eb-3584-b342-35d040e6e6cd</vt:lpwstr>
  </property>
  <property fmtid="{D5CDD505-2E9C-101B-9397-08002B2CF9AE}" pid="24" name="Mendeley Citation Style_1">
    <vt:lpwstr>http://www.zotero.org/styles/gost-r-7-0-5-2008-numeric-alphabetical</vt:lpwstr>
  </property>
</Properties>
</file>